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28" w:rsidRPr="007D17B9" w:rsidRDefault="009F22B1" w:rsidP="007D17B9">
      <w:pPr>
        <w:spacing w:after="0"/>
        <w:rPr>
          <w:sz w:val="20"/>
          <w:szCs w:val="20"/>
        </w:rPr>
      </w:pPr>
      <w:r w:rsidRPr="007D17B9">
        <w:rPr>
          <w:sz w:val="20"/>
          <w:szCs w:val="20"/>
        </w:rPr>
        <w:t xml:space="preserve">Ordnen Sie die Fachbegriffe den entsprechenden </w:t>
      </w:r>
      <w:r w:rsidR="007D17B9">
        <w:rPr>
          <w:sz w:val="20"/>
          <w:szCs w:val="20"/>
        </w:rPr>
        <w:t>Beschreibungen</w:t>
      </w:r>
      <w:r w:rsidRPr="007D17B9">
        <w:rPr>
          <w:sz w:val="20"/>
          <w:szCs w:val="20"/>
        </w:rPr>
        <w:t xml:space="preserve"> zu.</w:t>
      </w:r>
    </w:p>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A05C55" w:rsidRDefault="009F22B1">
            <w:pPr>
              <w:rPr>
                <w:rFonts w:ascii="Arial" w:hAnsi="Arial" w:cs="Arial"/>
                <w:b/>
                <w:bCs/>
                <w:sz w:val="36"/>
                <w:szCs w:val="36"/>
              </w:rPr>
            </w:pPr>
            <w:r w:rsidRPr="00A05C55">
              <w:rPr>
                <w:rFonts w:ascii="Arial" w:hAnsi="Arial" w:cs="Arial"/>
                <w:b/>
                <w:bCs/>
                <w:sz w:val="36"/>
                <w:szCs w:val="36"/>
              </w:rPr>
              <w:t>Abwasser</w:t>
            </w:r>
          </w:p>
        </w:tc>
      </w:tr>
      <w:tr w:rsidR="009F22B1" w:rsidTr="009F22B1">
        <w:tc>
          <w:tcPr>
            <w:tcW w:w="4398" w:type="dxa"/>
          </w:tcPr>
          <w:p w:rsidR="009F22B1" w:rsidRDefault="009F22B1">
            <w:r>
              <w:rPr>
                <w:rFonts w:ascii="Arial" w:hAnsi="Arial" w:cs="Arial"/>
              </w:rPr>
              <w:t>Wasser, welches durch Gebrauch verändert ist, und jedes in die Entwässerungsanlage fließende Wasser, z.B. häusliches Schmutzwasser, industrielles und gewerbliches Abwasser, Kondensate und auch Regenwasser, wenn es in die Entwässerungsanlage abgeleitet wird.</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9F22B1" w:rsidP="00395F87">
            <w:pPr>
              <w:rPr>
                <w:rFonts w:ascii="Arial" w:hAnsi="Arial" w:cs="Arial"/>
                <w:b/>
                <w:bCs/>
              </w:rPr>
            </w:pPr>
            <w:r w:rsidRPr="00A05C55">
              <w:rPr>
                <w:rFonts w:ascii="Arial" w:hAnsi="Arial" w:cs="Arial"/>
                <w:b/>
                <w:bCs/>
                <w:sz w:val="36"/>
                <w:szCs w:val="36"/>
              </w:rPr>
              <w:t>Häusliches Abwasser</w:t>
            </w:r>
          </w:p>
        </w:tc>
      </w:tr>
      <w:tr w:rsidR="009F22B1" w:rsidTr="009F22B1">
        <w:tc>
          <w:tcPr>
            <w:tcW w:w="4398" w:type="dxa"/>
          </w:tcPr>
          <w:p w:rsidR="009F22B1" w:rsidRDefault="009F22B1" w:rsidP="009F22B1">
            <w:r>
              <w:rPr>
                <w:rFonts w:ascii="Arial" w:hAnsi="Arial" w:cs="Arial"/>
              </w:rPr>
              <w:t>Abwasser aus Küchen, Waschküchen, Badezimmern, Toiletten und ähnlichen Räumen.</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9F22B1" w:rsidP="00395F87">
            <w:pPr>
              <w:rPr>
                <w:rFonts w:ascii="Arial" w:hAnsi="Arial" w:cs="Arial"/>
                <w:b/>
                <w:bCs/>
              </w:rPr>
            </w:pPr>
            <w:r w:rsidRPr="00A05C55">
              <w:rPr>
                <w:rFonts w:ascii="Arial" w:hAnsi="Arial" w:cs="Arial"/>
                <w:b/>
                <w:bCs/>
                <w:sz w:val="36"/>
                <w:szCs w:val="36"/>
              </w:rPr>
              <w:t>Industrielles Abwasser</w:t>
            </w:r>
          </w:p>
        </w:tc>
      </w:tr>
      <w:tr w:rsidR="009F22B1" w:rsidTr="009F22B1">
        <w:tc>
          <w:tcPr>
            <w:tcW w:w="4398" w:type="dxa"/>
          </w:tcPr>
          <w:p w:rsidR="009F22B1" w:rsidRDefault="009F22B1" w:rsidP="00395F87">
            <w:r>
              <w:rPr>
                <w:rFonts w:ascii="Arial" w:hAnsi="Arial" w:cs="Arial"/>
              </w:rPr>
              <w:t>Abwasser, welches nach industriellem oder gewerblichem Gebrauch verändert und verunreinigt ist, einschließlich Kühlwasser.</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9F22B1" w:rsidP="00395F87">
            <w:pPr>
              <w:rPr>
                <w:rFonts w:ascii="Arial" w:hAnsi="Arial" w:cs="Arial"/>
                <w:b/>
                <w:bCs/>
              </w:rPr>
            </w:pPr>
            <w:r w:rsidRPr="00A05C55">
              <w:rPr>
                <w:rFonts w:ascii="Arial" w:hAnsi="Arial" w:cs="Arial"/>
                <w:b/>
                <w:bCs/>
                <w:sz w:val="36"/>
                <w:szCs w:val="36"/>
              </w:rPr>
              <w:t>Regenwasser</w:t>
            </w:r>
          </w:p>
        </w:tc>
      </w:tr>
      <w:tr w:rsidR="009F22B1" w:rsidTr="009F22B1">
        <w:tc>
          <w:tcPr>
            <w:tcW w:w="4398" w:type="dxa"/>
          </w:tcPr>
          <w:p w:rsidR="009F22B1" w:rsidRDefault="009F22B1" w:rsidP="00395F87">
            <w:r>
              <w:rPr>
                <w:rFonts w:ascii="Arial" w:hAnsi="Arial" w:cs="Arial"/>
              </w:rPr>
              <w:t>Wasser aus natürlichem Niederschlag, das nicht durch Gebrauch verunreinigt wurde.</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9F22B1" w:rsidP="00395F87">
            <w:pPr>
              <w:rPr>
                <w:rFonts w:ascii="Arial" w:hAnsi="Arial" w:cs="Arial"/>
                <w:b/>
                <w:bCs/>
              </w:rPr>
            </w:pPr>
            <w:r w:rsidRPr="00A05C55">
              <w:rPr>
                <w:rFonts w:ascii="Arial" w:hAnsi="Arial" w:cs="Arial"/>
                <w:b/>
                <w:bCs/>
                <w:sz w:val="36"/>
                <w:szCs w:val="36"/>
              </w:rPr>
              <w:t>Rückstauebene</w:t>
            </w:r>
          </w:p>
        </w:tc>
      </w:tr>
      <w:tr w:rsidR="009F22B1" w:rsidTr="009F22B1">
        <w:trPr>
          <w:cantSplit/>
        </w:trPr>
        <w:tc>
          <w:tcPr>
            <w:tcW w:w="4398" w:type="dxa"/>
          </w:tcPr>
          <w:p w:rsidR="009F22B1" w:rsidRDefault="009F22B1" w:rsidP="00395F87">
            <w:r>
              <w:rPr>
                <w:rFonts w:ascii="Arial" w:hAnsi="Arial" w:cs="Arial"/>
              </w:rPr>
              <w:t>Die höchste Ebene, bis zu der das Wasser in einer Entwässerungsanlage ansteigen kann. Alle unter dieser Ebene (Höhenlage) liegenden Anschlüsse benötigen eine Rückstauklappe.</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9F22B1" w:rsidP="00395F87">
            <w:pPr>
              <w:rPr>
                <w:rFonts w:ascii="Arial" w:hAnsi="Arial" w:cs="Arial"/>
                <w:b/>
                <w:bCs/>
              </w:rPr>
            </w:pPr>
            <w:r w:rsidRPr="00A05C55">
              <w:rPr>
                <w:rFonts w:ascii="Arial" w:hAnsi="Arial" w:cs="Arial"/>
                <w:b/>
                <w:bCs/>
                <w:sz w:val="36"/>
                <w:szCs w:val="36"/>
              </w:rPr>
              <w:t>Mischsystem</w:t>
            </w:r>
          </w:p>
        </w:tc>
      </w:tr>
      <w:tr w:rsidR="009F22B1" w:rsidTr="009F22B1">
        <w:tc>
          <w:tcPr>
            <w:tcW w:w="4398" w:type="dxa"/>
          </w:tcPr>
          <w:p w:rsidR="009F22B1" w:rsidRDefault="009F22B1" w:rsidP="00395F87">
            <w:r>
              <w:rPr>
                <w:rFonts w:ascii="Arial" w:hAnsi="Arial" w:cs="Arial"/>
              </w:rPr>
              <w:t>Entwässerungsanlage, Kanalsystem, das Regen- und Schmutzwasser in einer Leitung (Kanalstrang) entwässert.</w:t>
            </w:r>
          </w:p>
        </w:tc>
      </w:tr>
    </w:tbl>
    <w:p w:rsidR="0024261E" w:rsidRPr="009F22B1" w:rsidRDefault="0024261E" w:rsidP="0024261E">
      <w:pPr>
        <w:spacing w:after="0"/>
        <w:rPr>
          <w:sz w:val="16"/>
          <w:szCs w:val="16"/>
        </w:rPr>
      </w:pPr>
    </w:p>
    <w:tbl>
      <w:tblPr>
        <w:tblStyle w:val="Tabellengitternetz"/>
        <w:tblW w:w="0" w:type="auto"/>
        <w:tblLook w:val="04A0"/>
      </w:tblPr>
      <w:tblGrid>
        <w:gridCol w:w="4398"/>
      </w:tblGrid>
      <w:tr w:rsidR="0024261E" w:rsidTr="00C12058">
        <w:tc>
          <w:tcPr>
            <w:tcW w:w="4398" w:type="dxa"/>
          </w:tcPr>
          <w:p w:rsidR="0024261E" w:rsidRPr="009F22B1" w:rsidRDefault="0024261E" w:rsidP="00C12058">
            <w:pPr>
              <w:rPr>
                <w:rFonts w:ascii="Arial" w:hAnsi="Arial" w:cs="Arial"/>
                <w:b/>
                <w:bCs/>
              </w:rPr>
            </w:pPr>
            <w:r w:rsidRPr="00A05C55">
              <w:rPr>
                <w:rFonts w:ascii="Arial" w:hAnsi="Arial" w:cs="Arial"/>
                <w:b/>
                <w:bCs/>
                <w:sz w:val="36"/>
                <w:szCs w:val="36"/>
              </w:rPr>
              <w:t>Lüftungsrohr</w:t>
            </w:r>
          </w:p>
        </w:tc>
      </w:tr>
      <w:tr w:rsidR="0024261E" w:rsidTr="00C12058">
        <w:trPr>
          <w:cantSplit/>
        </w:trPr>
        <w:tc>
          <w:tcPr>
            <w:tcW w:w="4398" w:type="dxa"/>
          </w:tcPr>
          <w:p w:rsidR="0024261E" w:rsidRPr="009F22B1" w:rsidRDefault="0024261E" w:rsidP="00C12058">
            <w:pPr>
              <w:rPr>
                <w:rFonts w:ascii="Arial" w:hAnsi="Arial" w:cs="Arial"/>
              </w:rPr>
            </w:pPr>
            <w:r>
              <w:rPr>
                <w:rFonts w:ascii="Arial" w:hAnsi="Arial" w:cs="Arial"/>
              </w:rPr>
              <w:t>Rohr, das die Druckschwankungen innerhalb einer Entwässerungsanlage ausgleicht. Alle Fallleitungen müssen über Dach entlüftet werden.</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9F22B1" w:rsidP="00395F87">
            <w:pPr>
              <w:rPr>
                <w:rFonts w:ascii="Arial" w:hAnsi="Arial" w:cs="Arial"/>
                <w:b/>
                <w:bCs/>
              </w:rPr>
            </w:pPr>
            <w:r w:rsidRPr="00A05C55">
              <w:rPr>
                <w:rFonts w:ascii="Arial" w:hAnsi="Arial" w:cs="Arial"/>
                <w:b/>
                <w:bCs/>
                <w:sz w:val="36"/>
                <w:szCs w:val="36"/>
              </w:rPr>
              <w:t>Trennsystem</w:t>
            </w:r>
          </w:p>
        </w:tc>
      </w:tr>
      <w:tr w:rsidR="009F22B1" w:rsidTr="009F22B1">
        <w:tc>
          <w:tcPr>
            <w:tcW w:w="4398" w:type="dxa"/>
          </w:tcPr>
          <w:p w:rsidR="009F22B1" w:rsidRDefault="009F22B1" w:rsidP="009F22B1">
            <w:r>
              <w:rPr>
                <w:rFonts w:ascii="Arial" w:hAnsi="Arial" w:cs="Arial"/>
              </w:rPr>
              <w:t>Entwässerungsanlage, Kanalsystem, die Regen- und Schmutzwasser in getrennten Leitungen entwässert.</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9F22B1" w:rsidP="00395F87">
            <w:pPr>
              <w:rPr>
                <w:rFonts w:ascii="Arial" w:hAnsi="Arial" w:cs="Arial"/>
                <w:b/>
                <w:bCs/>
              </w:rPr>
            </w:pPr>
            <w:r w:rsidRPr="00A05C55">
              <w:rPr>
                <w:rFonts w:ascii="Arial" w:hAnsi="Arial" w:cs="Arial"/>
                <w:b/>
                <w:bCs/>
                <w:sz w:val="36"/>
                <w:szCs w:val="36"/>
              </w:rPr>
              <w:t>Innendurchmesser (di)</w:t>
            </w:r>
          </w:p>
        </w:tc>
      </w:tr>
      <w:tr w:rsidR="009F22B1" w:rsidTr="009F22B1">
        <w:tc>
          <w:tcPr>
            <w:tcW w:w="4398" w:type="dxa"/>
          </w:tcPr>
          <w:p w:rsidR="009F22B1" w:rsidRDefault="009F22B1" w:rsidP="00395F87">
            <w:r>
              <w:rPr>
                <w:rFonts w:ascii="Arial" w:hAnsi="Arial" w:cs="Arial"/>
              </w:rPr>
              <w:t>Mittlerer Innendurchmesser des Rohres an jedem beliebigen Querschnitt.</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9F22B1" w:rsidP="00395F87">
            <w:pPr>
              <w:rPr>
                <w:rFonts w:ascii="Arial" w:hAnsi="Arial" w:cs="Arial"/>
                <w:b/>
                <w:bCs/>
              </w:rPr>
            </w:pPr>
            <w:r w:rsidRPr="00A05C55">
              <w:rPr>
                <w:rFonts w:ascii="Arial" w:hAnsi="Arial" w:cs="Arial"/>
                <w:b/>
                <w:bCs/>
                <w:sz w:val="36"/>
                <w:szCs w:val="36"/>
              </w:rPr>
              <w:t>Entwässerungsanlage</w:t>
            </w:r>
          </w:p>
        </w:tc>
      </w:tr>
      <w:tr w:rsidR="009F22B1" w:rsidTr="009F22B1">
        <w:tc>
          <w:tcPr>
            <w:tcW w:w="4398" w:type="dxa"/>
          </w:tcPr>
          <w:p w:rsidR="009F22B1" w:rsidRDefault="009F22B1" w:rsidP="00395F87">
            <w:r>
              <w:rPr>
                <w:rFonts w:ascii="Arial" w:hAnsi="Arial" w:cs="Arial"/>
              </w:rPr>
              <w:t xml:space="preserve">Anlage, installiert aus Entwässerungsgegenständen, Rohrleitungen und anderen Bauteilen, </w:t>
            </w:r>
            <w:proofErr w:type="gramStart"/>
            <w:r>
              <w:rPr>
                <w:rFonts w:ascii="Arial" w:hAnsi="Arial" w:cs="Arial"/>
              </w:rPr>
              <w:t>welche</w:t>
            </w:r>
            <w:proofErr w:type="gramEnd"/>
            <w:r>
              <w:rPr>
                <w:rFonts w:ascii="Arial" w:hAnsi="Arial" w:cs="Arial"/>
              </w:rPr>
              <w:t xml:space="preserve"> Abwasser sammelt und mittels der Schwerkraft entwässert. Eine Abwasserhebeanlage kann Teil einer Schwerkraftentwässerungsanlage sein.</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9F22B1" w:rsidP="00395F87">
            <w:pPr>
              <w:rPr>
                <w:rFonts w:ascii="Arial" w:hAnsi="Arial" w:cs="Arial"/>
                <w:b/>
                <w:bCs/>
              </w:rPr>
            </w:pPr>
            <w:r w:rsidRPr="00A05C55">
              <w:rPr>
                <w:rFonts w:ascii="Arial" w:hAnsi="Arial" w:cs="Arial"/>
                <w:b/>
                <w:bCs/>
                <w:sz w:val="36"/>
                <w:szCs w:val="36"/>
              </w:rPr>
              <w:t>Nennweite (DN)</w:t>
            </w:r>
          </w:p>
        </w:tc>
      </w:tr>
      <w:tr w:rsidR="009F22B1" w:rsidTr="009F22B1">
        <w:trPr>
          <w:cantSplit/>
        </w:trPr>
        <w:tc>
          <w:tcPr>
            <w:tcW w:w="4398" w:type="dxa"/>
          </w:tcPr>
          <w:p w:rsidR="009F22B1" w:rsidRPr="009F22B1" w:rsidRDefault="009F22B1" w:rsidP="00395F87">
            <w:pPr>
              <w:rPr>
                <w:rFonts w:ascii="Arial" w:hAnsi="Arial" w:cs="Arial"/>
              </w:rPr>
            </w:pPr>
            <w:r>
              <w:rPr>
                <w:rFonts w:ascii="Arial" w:hAnsi="Arial" w:cs="Arial"/>
              </w:rPr>
              <w:t>Kenngröße, Durchmesser eines Rohres, der eine ca.-Zahl angibt, die ungefähr gleich ist mit dem Durchmesser in mm. (</w:t>
            </w:r>
            <w:r w:rsidRPr="001A0B90">
              <w:rPr>
                <w:rFonts w:ascii="Arial" w:eastAsia="Times New Roman" w:hAnsi="Arial" w:cs="Arial"/>
                <w:sz w:val="20"/>
                <w:szCs w:val="20"/>
                <w:lang w:val="de-DE" w:eastAsia="de-DE"/>
              </w:rPr>
              <w:t>Dimension Nominal)</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F80E3D" w:rsidP="00395F87">
            <w:pPr>
              <w:rPr>
                <w:rFonts w:ascii="Arial" w:hAnsi="Arial" w:cs="Arial"/>
                <w:b/>
                <w:bCs/>
              </w:rPr>
            </w:pPr>
            <w:r w:rsidRPr="00A05C55">
              <w:rPr>
                <w:rFonts w:ascii="Arial" w:hAnsi="Arial" w:cs="Arial"/>
                <w:b/>
                <w:bCs/>
                <w:sz w:val="36"/>
                <w:szCs w:val="36"/>
              </w:rPr>
              <w:t>Anschlussleitung</w:t>
            </w:r>
          </w:p>
        </w:tc>
      </w:tr>
      <w:tr w:rsidR="009F22B1" w:rsidTr="009F22B1">
        <w:trPr>
          <w:cantSplit/>
        </w:trPr>
        <w:tc>
          <w:tcPr>
            <w:tcW w:w="4398" w:type="dxa"/>
          </w:tcPr>
          <w:p w:rsidR="009F22B1" w:rsidRPr="009F22B1" w:rsidRDefault="00F80E3D" w:rsidP="00395F87">
            <w:pPr>
              <w:rPr>
                <w:rFonts w:ascii="Arial" w:hAnsi="Arial" w:cs="Arial"/>
              </w:rPr>
            </w:pPr>
            <w:r>
              <w:rPr>
                <w:rFonts w:ascii="Arial" w:hAnsi="Arial" w:cs="Arial"/>
              </w:rPr>
              <w:t>Entwässerungsrohr, das Entwässerungsgegenstände mit einer Fall- oder Grundleitung verbindet.</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F80E3D" w:rsidP="00395F87">
            <w:pPr>
              <w:rPr>
                <w:rFonts w:ascii="Arial" w:hAnsi="Arial" w:cs="Arial"/>
                <w:b/>
                <w:bCs/>
              </w:rPr>
            </w:pPr>
            <w:r w:rsidRPr="00A05C55">
              <w:rPr>
                <w:rFonts w:ascii="Arial" w:hAnsi="Arial" w:cs="Arial"/>
                <w:b/>
                <w:bCs/>
                <w:sz w:val="36"/>
                <w:szCs w:val="36"/>
              </w:rPr>
              <w:t>Fallleitung</w:t>
            </w:r>
          </w:p>
        </w:tc>
      </w:tr>
      <w:tr w:rsidR="009F22B1" w:rsidTr="009F22B1">
        <w:trPr>
          <w:cantSplit/>
        </w:trPr>
        <w:tc>
          <w:tcPr>
            <w:tcW w:w="4398" w:type="dxa"/>
          </w:tcPr>
          <w:p w:rsidR="009F22B1" w:rsidRPr="009F22B1" w:rsidRDefault="00F80E3D" w:rsidP="00F80E3D">
            <w:pPr>
              <w:rPr>
                <w:rFonts w:ascii="Arial" w:hAnsi="Arial" w:cs="Arial"/>
              </w:rPr>
            </w:pPr>
            <w:r>
              <w:rPr>
                <w:rFonts w:ascii="Arial" w:hAnsi="Arial" w:cs="Arial"/>
              </w:rPr>
              <w:t>Im Allgemeinen senkrechte Leitung, die Schmutzwasser oder Regenwasser ableitet.</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F80E3D" w:rsidP="00395F87">
            <w:pPr>
              <w:rPr>
                <w:rFonts w:ascii="Arial" w:hAnsi="Arial" w:cs="Arial"/>
                <w:b/>
                <w:bCs/>
              </w:rPr>
            </w:pPr>
            <w:r w:rsidRPr="00A05C55">
              <w:rPr>
                <w:rFonts w:ascii="Arial" w:hAnsi="Arial" w:cs="Arial"/>
                <w:b/>
                <w:bCs/>
                <w:sz w:val="36"/>
                <w:szCs w:val="36"/>
              </w:rPr>
              <w:t>Grundleitung</w:t>
            </w:r>
          </w:p>
        </w:tc>
      </w:tr>
      <w:tr w:rsidR="009F22B1" w:rsidTr="009F22B1">
        <w:trPr>
          <w:cantSplit/>
        </w:trPr>
        <w:tc>
          <w:tcPr>
            <w:tcW w:w="4398" w:type="dxa"/>
          </w:tcPr>
          <w:p w:rsidR="009F22B1" w:rsidRPr="009F22B1" w:rsidRDefault="00F80E3D" w:rsidP="00F80E3D">
            <w:pPr>
              <w:rPr>
                <w:rFonts w:ascii="Arial" w:hAnsi="Arial" w:cs="Arial"/>
              </w:rPr>
            </w:pPr>
            <w:r>
              <w:rPr>
                <w:rFonts w:ascii="Arial" w:hAnsi="Arial" w:cs="Arial"/>
              </w:rPr>
              <w:t>Entwässerungsleitung, die innerhalb eines Gebäudes oder in der Erde unter den Fundamenten verlegt ist, an die Fallleitungen oder Entwässerungsgegenstände direkt im Kellerbereich angeschlossen sind.</w:t>
            </w:r>
          </w:p>
        </w:tc>
      </w:tr>
    </w:tbl>
    <w:p w:rsidR="0024261E" w:rsidRPr="009F22B1" w:rsidRDefault="0024261E" w:rsidP="0024261E">
      <w:pPr>
        <w:spacing w:after="0"/>
        <w:rPr>
          <w:sz w:val="16"/>
          <w:szCs w:val="16"/>
        </w:rPr>
      </w:pPr>
    </w:p>
    <w:tbl>
      <w:tblPr>
        <w:tblStyle w:val="Tabellengitternetz"/>
        <w:tblW w:w="0" w:type="auto"/>
        <w:tblLook w:val="04A0"/>
      </w:tblPr>
      <w:tblGrid>
        <w:gridCol w:w="4398"/>
      </w:tblGrid>
      <w:tr w:rsidR="0024261E" w:rsidTr="00D757ED">
        <w:tc>
          <w:tcPr>
            <w:tcW w:w="4398" w:type="dxa"/>
          </w:tcPr>
          <w:p w:rsidR="0024261E" w:rsidRPr="009F22B1" w:rsidRDefault="0024261E" w:rsidP="00D757ED">
            <w:pPr>
              <w:rPr>
                <w:rFonts w:ascii="Arial" w:hAnsi="Arial" w:cs="Arial"/>
                <w:b/>
                <w:bCs/>
              </w:rPr>
            </w:pPr>
            <w:r w:rsidRPr="00A05C55">
              <w:rPr>
                <w:rFonts w:ascii="Arial" w:hAnsi="Arial" w:cs="Arial"/>
                <w:b/>
                <w:bCs/>
                <w:sz w:val="36"/>
                <w:szCs w:val="36"/>
              </w:rPr>
              <w:t>Sammelleitung</w:t>
            </w:r>
          </w:p>
        </w:tc>
      </w:tr>
      <w:tr w:rsidR="0024261E" w:rsidTr="00D757ED">
        <w:trPr>
          <w:cantSplit/>
        </w:trPr>
        <w:tc>
          <w:tcPr>
            <w:tcW w:w="4398" w:type="dxa"/>
          </w:tcPr>
          <w:p w:rsidR="0024261E" w:rsidRPr="009F22B1" w:rsidRDefault="0024261E" w:rsidP="00D757ED">
            <w:pPr>
              <w:rPr>
                <w:rFonts w:ascii="Arial" w:hAnsi="Arial" w:cs="Arial"/>
              </w:rPr>
            </w:pPr>
            <w:r w:rsidRPr="00787B5E">
              <w:rPr>
                <w:rFonts w:ascii="Arial" w:hAnsi="Arial" w:cs="Arial"/>
                <w:lang w:val="de-DE" w:eastAsia="de-DE"/>
              </w:rPr>
              <w:t>an der Wand oder Decke verlegte liegende Leitung, die Abwasser von Fall-, Einzel- und/oder Sammelanschlussleitungen</w:t>
            </w:r>
            <w:r>
              <w:rPr>
                <w:rFonts w:ascii="Arial" w:hAnsi="Arial" w:cs="Arial"/>
              </w:rPr>
              <w:t xml:space="preserve"> </w:t>
            </w:r>
            <w:r w:rsidRPr="00787B5E">
              <w:rPr>
                <w:rFonts w:ascii="Arial" w:hAnsi="Arial" w:cs="Arial"/>
                <w:lang w:val="de-DE" w:eastAsia="de-DE"/>
              </w:rPr>
              <w:t>abführt</w:t>
            </w:r>
            <w:r>
              <w:rPr>
                <w:rFonts w:ascii="Arial" w:hAnsi="Arial" w:cs="Arial"/>
                <w:lang w:val="de-DE" w:eastAsia="de-DE"/>
              </w:rPr>
              <w:t>.</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F80E3D" w:rsidP="00395F87">
            <w:pPr>
              <w:rPr>
                <w:rFonts w:ascii="Arial" w:hAnsi="Arial" w:cs="Arial"/>
                <w:b/>
                <w:bCs/>
              </w:rPr>
            </w:pPr>
            <w:r w:rsidRPr="00A05C55">
              <w:rPr>
                <w:rFonts w:ascii="Arial" w:hAnsi="Arial" w:cs="Arial"/>
                <w:b/>
                <w:bCs/>
                <w:sz w:val="36"/>
                <w:szCs w:val="36"/>
              </w:rPr>
              <w:t>Bodenablauf</w:t>
            </w:r>
          </w:p>
        </w:tc>
      </w:tr>
      <w:tr w:rsidR="009F22B1" w:rsidTr="009F22B1">
        <w:trPr>
          <w:cantSplit/>
        </w:trPr>
        <w:tc>
          <w:tcPr>
            <w:tcW w:w="4398" w:type="dxa"/>
          </w:tcPr>
          <w:p w:rsidR="009F22B1" w:rsidRPr="009F22B1" w:rsidRDefault="00F80E3D" w:rsidP="00395F87">
            <w:pPr>
              <w:rPr>
                <w:rFonts w:ascii="Arial" w:hAnsi="Arial" w:cs="Arial"/>
              </w:rPr>
            </w:pPr>
            <w:r>
              <w:rPr>
                <w:rFonts w:ascii="Arial" w:hAnsi="Arial" w:cs="Arial"/>
              </w:rPr>
              <w:t>Entwässerungsgegenstand, der zum Auffangen von Wasser vom Boden entweder durch Roste/Siebe vorgesehen ist. Er kann punktförmig (Gully) oder linienförmig (Rigol oder Kastenrinne) sein.</w:t>
            </w:r>
          </w:p>
        </w:tc>
      </w:tr>
    </w:tbl>
    <w:p w:rsidR="009F22B1" w:rsidRPr="009F22B1" w:rsidRDefault="009F22B1" w:rsidP="009F22B1">
      <w:pPr>
        <w:spacing w:after="0"/>
        <w:rPr>
          <w:sz w:val="16"/>
          <w:szCs w:val="16"/>
        </w:rPr>
      </w:pPr>
    </w:p>
    <w:tbl>
      <w:tblPr>
        <w:tblStyle w:val="Tabellengitternetz"/>
        <w:tblW w:w="0" w:type="auto"/>
        <w:tblLook w:val="04A0"/>
      </w:tblPr>
      <w:tblGrid>
        <w:gridCol w:w="4398"/>
      </w:tblGrid>
      <w:tr w:rsidR="009F22B1" w:rsidTr="009F22B1">
        <w:tc>
          <w:tcPr>
            <w:tcW w:w="4398" w:type="dxa"/>
          </w:tcPr>
          <w:p w:rsidR="009F22B1" w:rsidRPr="009F22B1" w:rsidRDefault="00F80E3D" w:rsidP="00395F87">
            <w:pPr>
              <w:rPr>
                <w:rFonts w:ascii="Arial" w:hAnsi="Arial" w:cs="Arial"/>
                <w:b/>
                <w:bCs/>
              </w:rPr>
            </w:pPr>
            <w:r w:rsidRPr="00A05C55">
              <w:rPr>
                <w:rFonts w:ascii="Arial" w:hAnsi="Arial" w:cs="Arial"/>
                <w:b/>
                <w:bCs/>
                <w:sz w:val="36"/>
                <w:szCs w:val="36"/>
              </w:rPr>
              <w:lastRenderedPageBreak/>
              <w:t>Geruchverschluss</w:t>
            </w:r>
          </w:p>
        </w:tc>
      </w:tr>
      <w:tr w:rsidR="009F22B1" w:rsidTr="009F22B1">
        <w:trPr>
          <w:cantSplit/>
        </w:trPr>
        <w:tc>
          <w:tcPr>
            <w:tcW w:w="4398" w:type="dxa"/>
          </w:tcPr>
          <w:p w:rsidR="009F22B1" w:rsidRPr="009F22B1" w:rsidRDefault="00A05C55" w:rsidP="00395F87">
            <w:pPr>
              <w:rPr>
                <w:rFonts w:ascii="Arial" w:hAnsi="Arial" w:cs="Arial"/>
              </w:rPr>
            </w:pPr>
            <w:r>
              <w:rPr>
                <w:rFonts w:ascii="Arial" w:hAnsi="Arial" w:cs="Arial"/>
              </w:rPr>
              <w:t>e</w:t>
            </w:r>
            <w:r w:rsidR="00F80E3D">
              <w:rPr>
                <w:rFonts w:ascii="Arial" w:hAnsi="Arial" w:cs="Arial"/>
              </w:rPr>
              <w:t>ine Einrichtung, die den Austritt von Kanalgasen am Ablauf durch einen Wasserverschluss verhindert (z.B. Siphon).</w:t>
            </w:r>
          </w:p>
        </w:tc>
      </w:tr>
    </w:tbl>
    <w:p w:rsidR="0024261E" w:rsidRPr="009F22B1" w:rsidRDefault="0024261E" w:rsidP="0024261E">
      <w:pPr>
        <w:spacing w:after="0"/>
        <w:rPr>
          <w:sz w:val="16"/>
          <w:szCs w:val="16"/>
        </w:rPr>
      </w:pPr>
    </w:p>
    <w:tbl>
      <w:tblPr>
        <w:tblStyle w:val="Tabellengitternetz"/>
        <w:tblW w:w="0" w:type="auto"/>
        <w:tblLook w:val="04A0"/>
      </w:tblPr>
      <w:tblGrid>
        <w:gridCol w:w="4398"/>
      </w:tblGrid>
      <w:tr w:rsidR="0024261E" w:rsidTr="002D4B43">
        <w:tc>
          <w:tcPr>
            <w:tcW w:w="4398" w:type="dxa"/>
          </w:tcPr>
          <w:p w:rsidR="0024261E" w:rsidRPr="009F22B1" w:rsidRDefault="0024261E" w:rsidP="002D4B43">
            <w:pPr>
              <w:rPr>
                <w:rFonts w:ascii="Arial" w:hAnsi="Arial" w:cs="Arial"/>
                <w:b/>
                <w:bCs/>
              </w:rPr>
            </w:pPr>
            <w:r w:rsidRPr="00A05C55">
              <w:rPr>
                <w:rFonts w:ascii="Arial" w:hAnsi="Arial" w:cs="Arial"/>
                <w:b/>
                <w:bCs/>
                <w:sz w:val="36"/>
                <w:szCs w:val="36"/>
              </w:rPr>
              <w:t>Kleinkläranlage</w:t>
            </w:r>
          </w:p>
        </w:tc>
      </w:tr>
      <w:tr w:rsidR="0024261E" w:rsidTr="002D4B43">
        <w:trPr>
          <w:cantSplit/>
        </w:trPr>
        <w:tc>
          <w:tcPr>
            <w:tcW w:w="4398" w:type="dxa"/>
          </w:tcPr>
          <w:p w:rsidR="0024261E" w:rsidRPr="009F22B1" w:rsidRDefault="0024261E" w:rsidP="002D4B43">
            <w:pPr>
              <w:rPr>
                <w:rFonts w:ascii="Arial" w:hAnsi="Arial" w:cs="Arial"/>
              </w:rPr>
            </w:pPr>
            <w:r>
              <w:rPr>
                <w:rFonts w:ascii="Arial" w:hAnsi="Arial" w:cs="Arial"/>
              </w:rPr>
              <w:t>dieses Element der Teilkanalisation wird nur genehmigt wenn kein öffentlicher Kanal in vertretbarer Entfernung ist. Sie besteht aus einem mechanischen und einem biologischen Teil.</w:t>
            </w:r>
          </w:p>
        </w:tc>
      </w:tr>
    </w:tbl>
    <w:p w:rsidR="003F332F" w:rsidRPr="009F22B1" w:rsidRDefault="003F332F" w:rsidP="003F332F">
      <w:pPr>
        <w:spacing w:after="0"/>
        <w:rPr>
          <w:sz w:val="16"/>
          <w:szCs w:val="16"/>
        </w:rPr>
      </w:pPr>
    </w:p>
    <w:tbl>
      <w:tblPr>
        <w:tblStyle w:val="Tabellengitternetz"/>
        <w:tblW w:w="0" w:type="auto"/>
        <w:tblLook w:val="04A0"/>
      </w:tblPr>
      <w:tblGrid>
        <w:gridCol w:w="4398"/>
      </w:tblGrid>
      <w:tr w:rsidR="003F332F" w:rsidTr="00395F87">
        <w:tc>
          <w:tcPr>
            <w:tcW w:w="4398" w:type="dxa"/>
          </w:tcPr>
          <w:p w:rsidR="003F332F" w:rsidRPr="009F22B1" w:rsidRDefault="003F332F" w:rsidP="00395F87">
            <w:pPr>
              <w:rPr>
                <w:rFonts w:ascii="Arial" w:hAnsi="Arial" w:cs="Arial"/>
                <w:b/>
                <w:bCs/>
              </w:rPr>
            </w:pPr>
            <w:r w:rsidRPr="00A05C55">
              <w:rPr>
                <w:rFonts w:ascii="Arial" w:hAnsi="Arial" w:cs="Arial"/>
                <w:b/>
                <w:bCs/>
                <w:sz w:val="36"/>
                <w:szCs w:val="36"/>
              </w:rPr>
              <w:t>Rückstauverschluss</w:t>
            </w:r>
          </w:p>
        </w:tc>
      </w:tr>
      <w:tr w:rsidR="003F332F" w:rsidTr="00395F87">
        <w:trPr>
          <w:cantSplit/>
        </w:trPr>
        <w:tc>
          <w:tcPr>
            <w:tcW w:w="4398" w:type="dxa"/>
          </w:tcPr>
          <w:p w:rsidR="003F332F" w:rsidRPr="009F22B1" w:rsidRDefault="003F332F" w:rsidP="00395F87">
            <w:pPr>
              <w:rPr>
                <w:rFonts w:ascii="Arial" w:hAnsi="Arial" w:cs="Arial"/>
              </w:rPr>
            </w:pPr>
            <w:r>
              <w:rPr>
                <w:rFonts w:ascii="Arial" w:hAnsi="Arial" w:cs="Arial"/>
                <w:lang w:eastAsia="de-AT"/>
              </w:rPr>
              <w:t>Vorrichtung, die entweder direkt in einer Rohrleitung einer Entwässerungsanlage eingebaut oder in einem Bodenablauf oder einer Ablaufgarnitur integriert ist und Gebäude, d. h. Räume, die unterhalb der Rückstauebene liegen, vor Rückstau zu schützen hat.</w:t>
            </w:r>
          </w:p>
        </w:tc>
      </w:tr>
    </w:tbl>
    <w:p w:rsidR="003F332F" w:rsidRPr="009F22B1" w:rsidRDefault="003F332F" w:rsidP="003F332F">
      <w:pPr>
        <w:spacing w:after="0"/>
        <w:rPr>
          <w:sz w:val="16"/>
          <w:szCs w:val="16"/>
        </w:rPr>
      </w:pPr>
    </w:p>
    <w:tbl>
      <w:tblPr>
        <w:tblStyle w:val="Tabellengitternetz"/>
        <w:tblW w:w="0" w:type="auto"/>
        <w:tblLook w:val="04A0"/>
      </w:tblPr>
      <w:tblGrid>
        <w:gridCol w:w="4398"/>
      </w:tblGrid>
      <w:tr w:rsidR="003F332F" w:rsidTr="00395F87">
        <w:tc>
          <w:tcPr>
            <w:tcW w:w="4398" w:type="dxa"/>
          </w:tcPr>
          <w:p w:rsidR="003F332F" w:rsidRPr="00CB2C71" w:rsidRDefault="00CB2C71" w:rsidP="00395F87">
            <w:pPr>
              <w:rPr>
                <w:rFonts w:ascii="Arial" w:hAnsi="Arial" w:cs="Arial"/>
                <w:b/>
                <w:bCs/>
                <w:lang w:val="de-DE" w:eastAsia="de-DE"/>
              </w:rPr>
            </w:pPr>
            <w:r w:rsidRPr="00A05C55">
              <w:rPr>
                <w:rFonts w:ascii="Arial" w:hAnsi="Arial" w:cs="Arial"/>
                <w:b/>
                <w:bCs/>
                <w:sz w:val="36"/>
                <w:szCs w:val="36"/>
              </w:rPr>
              <w:t>Vorfluter</w:t>
            </w:r>
          </w:p>
        </w:tc>
      </w:tr>
      <w:tr w:rsidR="003F332F" w:rsidTr="00395F87">
        <w:trPr>
          <w:cantSplit/>
        </w:trPr>
        <w:tc>
          <w:tcPr>
            <w:tcW w:w="4398" w:type="dxa"/>
          </w:tcPr>
          <w:p w:rsidR="003F332F" w:rsidRPr="00CB2C71" w:rsidRDefault="00CB2C71" w:rsidP="00395F87">
            <w:pPr>
              <w:rPr>
                <w:rFonts w:ascii="Arial,Bold" w:hAnsi="Arial,Bold" w:cs="Arial,Bold"/>
                <w:b/>
                <w:bCs/>
                <w:lang w:eastAsia="de-AT"/>
              </w:rPr>
            </w:pPr>
            <w:r>
              <w:rPr>
                <w:rFonts w:ascii="Arial" w:hAnsi="Arial" w:cs="Arial"/>
              </w:rPr>
              <w:t>jegliche Art von Gerinne, Fließgewässer, . . Um Wasser in einen Vorfluter einleiten zu dürfen ist eine wasserrechtliche Genehmigung erforderlich.</w:t>
            </w:r>
          </w:p>
        </w:tc>
      </w:tr>
    </w:tbl>
    <w:p w:rsidR="0024261E" w:rsidRPr="009F22B1" w:rsidRDefault="0024261E" w:rsidP="0024261E">
      <w:pPr>
        <w:spacing w:after="0"/>
        <w:rPr>
          <w:sz w:val="16"/>
          <w:szCs w:val="16"/>
        </w:rPr>
      </w:pPr>
    </w:p>
    <w:tbl>
      <w:tblPr>
        <w:tblStyle w:val="Tabellengitternetz"/>
        <w:tblW w:w="0" w:type="auto"/>
        <w:tblLook w:val="04A0"/>
      </w:tblPr>
      <w:tblGrid>
        <w:gridCol w:w="4398"/>
      </w:tblGrid>
      <w:tr w:rsidR="0024261E" w:rsidTr="004971DA">
        <w:tc>
          <w:tcPr>
            <w:tcW w:w="4398" w:type="dxa"/>
          </w:tcPr>
          <w:p w:rsidR="0024261E" w:rsidRPr="009F22B1" w:rsidRDefault="0024261E" w:rsidP="004971DA">
            <w:pPr>
              <w:rPr>
                <w:rFonts w:ascii="Arial" w:hAnsi="Arial" w:cs="Arial"/>
                <w:b/>
                <w:bCs/>
              </w:rPr>
            </w:pPr>
            <w:r w:rsidRPr="00A05C55">
              <w:rPr>
                <w:rFonts w:ascii="Arial" w:hAnsi="Arial" w:cs="Arial"/>
                <w:b/>
                <w:bCs/>
                <w:sz w:val="36"/>
                <w:szCs w:val="36"/>
              </w:rPr>
              <w:t>Verbau</w:t>
            </w:r>
          </w:p>
        </w:tc>
      </w:tr>
      <w:tr w:rsidR="0024261E" w:rsidTr="004971DA">
        <w:trPr>
          <w:cantSplit/>
        </w:trPr>
        <w:tc>
          <w:tcPr>
            <w:tcW w:w="4398" w:type="dxa"/>
          </w:tcPr>
          <w:p w:rsidR="0024261E" w:rsidRPr="009F22B1" w:rsidRDefault="0024261E" w:rsidP="004971DA">
            <w:pPr>
              <w:rPr>
                <w:rFonts w:ascii="Arial" w:hAnsi="Arial" w:cs="Arial"/>
              </w:rPr>
            </w:pPr>
            <w:r>
              <w:rPr>
                <w:rFonts w:ascii="Arial" w:hAnsi="Arial" w:cs="Arial"/>
              </w:rPr>
              <w:t xml:space="preserve">Ab einer Tiefe von 1,25m müssen senkrechte Künetten (Gräben) gegen den </w:t>
            </w:r>
            <w:proofErr w:type="spellStart"/>
            <w:r>
              <w:rPr>
                <w:rFonts w:ascii="Arial" w:hAnsi="Arial" w:cs="Arial"/>
              </w:rPr>
              <w:t>Erddruck</w:t>
            </w:r>
            <w:proofErr w:type="spellEnd"/>
            <w:r>
              <w:rPr>
                <w:rFonts w:ascii="Arial" w:hAnsi="Arial" w:cs="Arial"/>
              </w:rPr>
              <w:t xml:space="preserve"> gesichert werden</w:t>
            </w:r>
            <w:r w:rsidRPr="00960CE7">
              <w:rPr>
                <w:rFonts w:ascii="Arial" w:hAnsi="Arial" w:cs="Arial"/>
                <w:lang w:val="de-DE"/>
              </w:rPr>
              <w:t>.</w:t>
            </w:r>
            <w:r>
              <w:rPr>
                <w:rFonts w:ascii="Arial" w:hAnsi="Arial" w:cs="Arial"/>
              </w:rPr>
              <w:t xml:space="preserve"> Dabei gibt es verschiedenste Techniken, die je nach Bodenart und Bedürfnisse verwendet werden (senkrechter und waagrechter Verbau, Sicherung mit Kanaldielen oder vorgefertigten Wandelementen.</w:t>
            </w:r>
          </w:p>
        </w:tc>
      </w:tr>
    </w:tbl>
    <w:p w:rsidR="003F332F" w:rsidRPr="009F22B1" w:rsidRDefault="003F332F" w:rsidP="003F332F">
      <w:pPr>
        <w:spacing w:after="0"/>
        <w:rPr>
          <w:sz w:val="16"/>
          <w:szCs w:val="16"/>
        </w:rPr>
      </w:pPr>
    </w:p>
    <w:tbl>
      <w:tblPr>
        <w:tblStyle w:val="Tabellengitternetz"/>
        <w:tblW w:w="0" w:type="auto"/>
        <w:tblLook w:val="04A0"/>
      </w:tblPr>
      <w:tblGrid>
        <w:gridCol w:w="4398"/>
      </w:tblGrid>
      <w:tr w:rsidR="003F332F" w:rsidTr="00395F87">
        <w:tc>
          <w:tcPr>
            <w:tcW w:w="4398" w:type="dxa"/>
          </w:tcPr>
          <w:p w:rsidR="003F332F" w:rsidRPr="009F22B1" w:rsidRDefault="00CB2C71" w:rsidP="00395F87">
            <w:pPr>
              <w:rPr>
                <w:rFonts w:ascii="Arial" w:hAnsi="Arial" w:cs="Arial"/>
                <w:b/>
                <w:bCs/>
              </w:rPr>
            </w:pPr>
            <w:r w:rsidRPr="00A05C55">
              <w:rPr>
                <w:rFonts w:ascii="Arial" w:hAnsi="Arial" w:cs="Arial"/>
                <w:b/>
                <w:bCs/>
                <w:sz w:val="36"/>
                <w:szCs w:val="36"/>
              </w:rPr>
              <w:t>Sickerschacht</w:t>
            </w:r>
          </w:p>
        </w:tc>
      </w:tr>
      <w:tr w:rsidR="003F332F" w:rsidTr="00395F87">
        <w:trPr>
          <w:cantSplit/>
        </w:trPr>
        <w:tc>
          <w:tcPr>
            <w:tcW w:w="4398" w:type="dxa"/>
          </w:tcPr>
          <w:p w:rsidR="003F332F" w:rsidRPr="009F22B1" w:rsidRDefault="00CB2C71" w:rsidP="00395F87">
            <w:pPr>
              <w:rPr>
                <w:rFonts w:ascii="Arial" w:hAnsi="Arial" w:cs="Arial"/>
              </w:rPr>
            </w:pPr>
            <w:r>
              <w:rPr>
                <w:rFonts w:ascii="Arial" w:hAnsi="Arial" w:cs="Arial"/>
              </w:rPr>
              <w:t>dient der Ableitung von Regenwasser oder geklärten Abwässern in den Bodenkörper. Meist bestehen sie aus großen Betonringen die mit Kies gefüllt werden und unten offen sind. Man benötigt einen sickerfähigen Untergrund.</w:t>
            </w:r>
          </w:p>
        </w:tc>
      </w:tr>
    </w:tbl>
    <w:p w:rsidR="003F332F" w:rsidRDefault="003F332F" w:rsidP="003F332F">
      <w:pPr>
        <w:spacing w:after="0"/>
        <w:rPr>
          <w:sz w:val="16"/>
          <w:szCs w:val="16"/>
        </w:rPr>
      </w:pPr>
    </w:p>
    <w:p w:rsidR="007D17B9" w:rsidRDefault="007D17B9" w:rsidP="003F332F">
      <w:pPr>
        <w:spacing w:after="0"/>
        <w:rPr>
          <w:sz w:val="16"/>
          <w:szCs w:val="16"/>
        </w:rPr>
      </w:pPr>
    </w:p>
    <w:p w:rsidR="007D17B9" w:rsidRDefault="007D17B9" w:rsidP="003F332F">
      <w:pPr>
        <w:spacing w:after="0"/>
        <w:rPr>
          <w:sz w:val="16"/>
          <w:szCs w:val="16"/>
        </w:rPr>
      </w:pPr>
    </w:p>
    <w:p w:rsidR="007D17B9" w:rsidRPr="009F22B1" w:rsidRDefault="007D17B9" w:rsidP="003F332F">
      <w:pPr>
        <w:spacing w:after="0"/>
        <w:rPr>
          <w:sz w:val="16"/>
          <w:szCs w:val="16"/>
        </w:rPr>
      </w:pPr>
    </w:p>
    <w:tbl>
      <w:tblPr>
        <w:tblStyle w:val="Tabellengitternetz"/>
        <w:tblW w:w="0" w:type="auto"/>
        <w:tblLook w:val="04A0"/>
      </w:tblPr>
      <w:tblGrid>
        <w:gridCol w:w="4398"/>
      </w:tblGrid>
      <w:tr w:rsidR="003F332F" w:rsidTr="00395F87">
        <w:tc>
          <w:tcPr>
            <w:tcW w:w="4398" w:type="dxa"/>
          </w:tcPr>
          <w:p w:rsidR="003F332F" w:rsidRPr="009F22B1" w:rsidRDefault="00055573" w:rsidP="00395F87">
            <w:pPr>
              <w:rPr>
                <w:rFonts w:ascii="Arial" w:hAnsi="Arial" w:cs="Arial"/>
                <w:b/>
                <w:bCs/>
              </w:rPr>
            </w:pPr>
            <w:r w:rsidRPr="0024261E">
              <w:rPr>
                <w:rFonts w:ascii="Arial" w:hAnsi="Arial" w:cs="Arial"/>
                <w:b/>
                <w:bCs/>
                <w:sz w:val="36"/>
                <w:szCs w:val="36"/>
              </w:rPr>
              <w:lastRenderedPageBreak/>
              <w:t>Senkgrube</w:t>
            </w:r>
          </w:p>
        </w:tc>
      </w:tr>
      <w:tr w:rsidR="003F332F" w:rsidTr="00395F87">
        <w:trPr>
          <w:cantSplit/>
        </w:trPr>
        <w:tc>
          <w:tcPr>
            <w:tcW w:w="4398" w:type="dxa"/>
          </w:tcPr>
          <w:p w:rsidR="003F332F" w:rsidRPr="009F22B1" w:rsidRDefault="00055573" w:rsidP="00395F87">
            <w:pPr>
              <w:rPr>
                <w:rFonts w:ascii="Arial" w:hAnsi="Arial" w:cs="Arial"/>
              </w:rPr>
            </w:pPr>
            <w:r>
              <w:rPr>
                <w:rFonts w:ascii="Arial" w:hAnsi="Arial" w:cs="Arial"/>
              </w:rPr>
              <w:t>Ist ein dichter Behälter, in der Regel aus Stahlbeton oder Fertigteilen, der zur Aufnahme von Abwasser dient. Dieser Behälter muss immer wieder entleert werden. Diese Art der Abwassersammlung wird nur mehr in Ausnahmefällen z.B. bei Landwirtschaften genehmigt.</w:t>
            </w:r>
          </w:p>
        </w:tc>
      </w:tr>
    </w:tbl>
    <w:p w:rsidR="003F332F" w:rsidRPr="009F22B1" w:rsidRDefault="003F332F" w:rsidP="003F332F">
      <w:pPr>
        <w:spacing w:after="0"/>
        <w:rPr>
          <w:sz w:val="16"/>
          <w:szCs w:val="16"/>
        </w:rPr>
      </w:pPr>
    </w:p>
    <w:tbl>
      <w:tblPr>
        <w:tblStyle w:val="Tabellengitternetz"/>
        <w:tblW w:w="0" w:type="auto"/>
        <w:tblLook w:val="04A0"/>
      </w:tblPr>
      <w:tblGrid>
        <w:gridCol w:w="4398"/>
      </w:tblGrid>
      <w:tr w:rsidR="003F332F" w:rsidTr="00395F87">
        <w:tc>
          <w:tcPr>
            <w:tcW w:w="4398" w:type="dxa"/>
          </w:tcPr>
          <w:p w:rsidR="003F332F" w:rsidRPr="009F22B1" w:rsidRDefault="00A05C55" w:rsidP="00395F87">
            <w:pPr>
              <w:rPr>
                <w:rFonts w:ascii="Arial" w:hAnsi="Arial" w:cs="Arial"/>
                <w:b/>
                <w:bCs/>
              </w:rPr>
            </w:pPr>
            <w:r w:rsidRPr="00A05C55">
              <w:rPr>
                <w:rFonts w:ascii="Arial" w:hAnsi="Arial" w:cs="Arial"/>
                <w:b/>
                <w:bCs/>
                <w:sz w:val="36"/>
                <w:szCs w:val="36"/>
              </w:rPr>
              <w:t>Ölabscheider</w:t>
            </w:r>
          </w:p>
        </w:tc>
      </w:tr>
      <w:tr w:rsidR="003F332F" w:rsidTr="00395F87">
        <w:trPr>
          <w:cantSplit/>
        </w:trPr>
        <w:tc>
          <w:tcPr>
            <w:tcW w:w="4398" w:type="dxa"/>
          </w:tcPr>
          <w:p w:rsidR="003F332F" w:rsidRPr="009F22B1" w:rsidRDefault="00A05C55" w:rsidP="00395F87">
            <w:pPr>
              <w:rPr>
                <w:rFonts w:ascii="Arial" w:hAnsi="Arial" w:cs="Arial"/>
              </w:rPr>
            </w:pPr>
            <w:r>
              <w:rPr>
                <w:rFonts w:ascii="Arial" w:hAnsi="Arial" w:cs="Arial"/>
              </w:rPr>
              <w:t xml:space="preserve">Benzin, Fett und Öl verunreinigen Wasser sehr stark. Deshalb </w:t>
            </w:r>
            <w:r w:rsidRPr="00960CE7">
              <w:rPr>
                <w:rFonts w:ascii="Arial" w:hAnsi="Arial" w:cs="Arial"/>
              </w:rPr>
              <w:t>benötigt man diese</w:t>
            </w:r>
            <w:r w:rsidRPr="00960CE7">
              <w:rPr>
                <w:rFonts w:ascii="Arial" w:hAnsi="Arial" w:cs="Arial"/>
                <w:lang w:val="de-DE"/>
              </w:rPr>
              <w:t xml:space="preserve"> Abwasserbehandlungsanlage in Form eines</w:t>
            </w:r>
            <w:r w:rsidRPr="00960CE7">
              <w:rPr>
                <w:rFonts w:ascii="Arial" w:hAnsi="Arial" w:cs="Arial"/>
              </w:rPr>
              <w:t xml:space="preserve"> Beckens</w:t>
            </w:r>
            <w:r w:rsidRPr="00960CE7">
              <w:rPr>
                <w:rFonts w:ascii="Arial" w:hAnsi="Arial" w:cs="Arial"/>
                <w:lang w:val="de-DE"/>
              </w:rPr>
              <w:t>, in dem</w:t>
            </w:r>
            <w:r w:rsidRPr="00960CE7">
              <w:rPr>
                <w:rFonts w:ascii="Arial" w:hAnsi="Arial" w:cs="Arial"/>
              </w:rPr>
              <w:t xml:space="preserve"> Öle</w:t>
            </w:r>
            <w:r w:rsidRPr="00960CE7">
              <w:rPr>
                <w:rFonts w:ascii="Arial" w:hAnsi="Arial" w:cs="Arial"/>
                <w:lang w:val="de-DE"/>
              </w:rPr>
              <w:t xml:space="preserve"> durch Aufschwimmen abgeschieden werden. Vor dem Ablauf befindet sich eine</w:t>
            </w:r>
            <w:r>
              <w:rPr>
                <w:rFonts w:ascii="Arial" w:hAnsi="Arial" w:cs="Arial"/>
              </w:rPr>
              <w:t xml:space="preserve"> </w:t>
            </w:r>
            <w:r w:rsidRPr="00960CE7">
              <w:rPr>
                <w:rFonts w:ascii="Arial" w:hAnsi="Arial" w:cs="Arial"/>
              </w:rPr>
              <w:t>Tauchwand</w:t>
            </w:r>
            <w:r w:rsidRPr="00960CE7">
              <w:rPr>
                <w:rFonts w:ascii="Arial" w:hAnsi="Arial" w:cs="Arial"/>
                <w:lang w:val="de-DE"/>
              </w:rPr>
              <w:t xml:space="preserve">, unter der das </w:t>
            </w:r>
            <w:proofErr w:type="spellStart"/>
            <w:r w:rsidRPr="00960CE7">
              <w:rPr>
                <w:rFonts w:ascii="Arial" w:hAnsi="Arial" w:cs="Arial"/>
                <w:lang w:val="de-DE"/>
              </w:rPr>
              <w:t>ölfreie</w:t>
            </w:r>
            <w:proofErr w:type="spellEnd"/>
            <w:r w:rsidRPr="00960CE7">
              <w:rPr>
                <w:rFonts w:ascii="Arial" w:hAnsi="Arial" w:cs="Arial"/>
                <w:lang w:val="de-DE"/>
              </w:rPr>
              <w:t xml:space="preserve"> Abwasser durchtreten muss.</w:t>
            </w:r>
          </w:p>
        </w:tc>
      </w:tr>
    </w:tbl>
    <w:p w:rsidR="0024261E" w:rsidRPr="009F22B1" w:rsidRDefault="0024261E" w:rsidP="0024261E">
      <w:pPr>
        <w:spacing w:after="0"/>
        <w:rPr>
          <w:sz w:val="16"/>
          <w:szCs w:val="16"/>
        </w:rPr>
      </w:pPr>
    </w:p>
    <w:tbl>
      <w:tblPr>
        <w:tblStyle w:val="Tabellengitternetz"/>
        <w:tblW w:w="0" w:type="auto"/>
        <w:tblLook w:val="04A0"/>
      </w:tblPr>
      <w:tblGrid>
        <w:gridCol w:w="4398"/>
      </w:tblGrid>
      <w:tr w:rsidR="0024261E" w:rsidTr="00974863">
        <w:tc>
          <w:tcPr>
            <w:tcW w:w="4398" w:type="dxa"/>
          </w:tcPr>
          <w:p w:rsidR="0024261E" w:rsidRPr="009F22B1" w:rsidRDefault="0024261E" w:rsidP="00974863">
            <w:pPr>
              <w:rPr>
                <w:rFonts w:ascii="Arial" w:hAnsi="Arial" w:cs="Arial"/>
                <w:b/>
                <w:bCs/>
              </w:rPr>
            </w:pPr>
            <w:r w:rsidRPr="00A05C55">
              <w:rPr>
                <w:rFonts w:ascii="Arial" w:hAnsi="Arial" w:cs="Arial"/>
                <w:b/>
                <w:bCs/>
                <w:sz w:val="36"/>
                <w:szCs w:val="36"/>
              </w:rPr>
              <w:t>Hebeanlage</w:t>
            </w:r>
          </w:p>
        </w:tc>
      </w:tr>
      <w:tr w:rsidR="0024261E" w:rsidTr="00974863">
        <w:trPr>
          <w:cantSplit/>
        </w:trPr>
        <w:tc>
          <w:tcPr>
            <w:tcW w:w="4398" w:type="dxa"/>
          </w:tcPr>
          <w:p w:rsidR="0024261E" w:rsidRPr="009F22B1" w:rsidRDefault="0024261E" w:rsidP="00974863">
            <w:pPr>
              <w:rPr>
                <w:rFonts w:ascii="Arial" w:hAnsi="Arial" w:cs="Arial"/>
              </w:rPr>
            </w:pPr>
            <w:r>
              <w:rPr>
                <w:rFonts w:ascii="Arial" w:hAnsi="Arial" w:cs="Arial"/>
              </w:rPr>
              <w:t>mit Pumpe versehene Anlage, die Abwasser aus tiefer liegenden Gebäudeteilen auf ein höheres Niveau hebt.</w:t>
            </w:r>
          </w:p>
        </w:tc>
      </w:tr>
    </w:tbl>
    <w:p w:rsidR="007D17B9" w:rsidRDefault="007D17B9" w:rsidP="007D17B9">
      <w:pPr>
        <w:spacing w:after="0"/>
        <w:rPr>
          <w:rFonts w:ascii="Arial" w:hAnsi="Arial" w:cs="Arial"/>
          <w:bCs/>
          <w:sz w:val="20"/>
          <w:szCs w:val="20"/>
        </w:rPr>
      </w:pPr>
    </w:p>
    <w:p w:rsidR="007D17B9" w:rsidRDefault="007D17B9" w:rsidP="007D17B9">
      <w:pPr>
        <w:spacing w:after="0"/>
        <w:jc w:val="center"/>
        <w:rPr>
          <w:rFonts w:ascii="Arial" w:hAnsi="Arial" w:cs="Arial"/>
          <w:bCs/>
          <w:sz w:val="20"/>
          <w:szCs w:val="20"/>
        </w:rPr>
      </w:pPr>
      <w:r w:rsidRPr="007D17B9">
        <w:rPr>
          <w:rFonts w:ascii="Arial" w:hAnsi="Arial" w:cs="Arial"/>
          <w:bCs/>
          <w:sz w:val="20"/>
          <w:szCs w:val="20"/>
        </w:rPr>
        <w:t>Bodenablauf</w:t>
      </w:r>
    </w:p>
    <w:p w:rsidR="007D17B9" w:rsidRDefault="007D17B9" w:rsidP="007D17B9">
      <w:pPr>
        <w:spacing w:after="0"/>
        <w:jc w:val="center"/>
        <w:rPr>
          <w:rFonts w:ascii="Arial" w:hAnsi="Arial" w:cs="Arial"/>
          <w:bCs/>
          <w:sz w:val="20"/>
          <w:szCs w:val="20"/>
        </w:rPr>
      </w:pPr>
      <w:r w:rsidRPr="007D17B9">
        <w:rPr>
          <w:rFonts w:ascii="Arial" w:hAnsi="Arial" w:cs="Arial"/>
          <w:bCs/>
          <w:sz w:val="20"/>
          <w:szCs w:val="20"/>
        </w:rPr>
        <w:t>Lüftungsrohr</w:t>
      </w:r>
    </w:p>
    <w:p w:rsidR="007D17B9" w:rsidRDefault="007D17B9" w:rsidP="007D17B9">
      <w:pPr>
        <w:spacing w:after="0"/>
        <w:jc w:val="center"/>
        <w:rPr>
          <w:rFonts w:ascii="Arial" w:hAnsi="Arial" w:cs="Arial"/>
          <w:bCs/>
          <w:sz w:val="20"/>
          <w:szCs w:val="20"/>
        </w:rPr>
      </w:pPr>
      <w:r w:rsidRPr="007D17B9">
        <w:rPr>
          <w:rFonts w:ascii="Arial" w:hAnsi="Arial" w:cs="Arial"/>
          <w:bCs/>
          <w:sz w:val="20"/>
          <w:szCs w:val="20"/>
        </w:rPr>
        <w:t>Sammelleitung</w:t>
      </w:r>
    </w:p>
    <w:p w:rsidR="007D17B9" w:rsidRDefault="007D17B9" w:rsidP="007D17B9">
      <w:pPr>
        <w:spacing w:after="0"/>
        <w:jc w:val="center"/>
        <w:rPr>
          <w:rFonts w:ascii="Arial" w:hAnsi="Arial" w:cs="Arial"/>
          <w:bCs/>
          <w:sz w:val="20"/>
          <w:szCs w:val="20"/>
        </w:rPr>
      </w:pPr>
      <w:r w:rsidRPr="007D17B9">
        <w:rPr>
          <w:rFonts w:ascii="Arial" w:hAnsi="Arial" w:cs="Arial"/>
          <w:bCs/>
          <w:sz w:val="20"/>
          <w:szCs w:val="20"/>
        </w:rPr>
        <w:t>Anschlussleitung</w:t>
      </w:r>
    </w:p>
    <w:p w:rsidR="007D17B9" w:rsidRDefault="007D17B9" w:rsidP="007D17B9">
      <w:pPr>
        <w:spacing w:after="0"/>
        <w:jc w:val="center"/>
        <w:rPr>
          <w:rFonts w:ascii="Arial" w:hAnsi="Arial" w:cs="Arial"/>
          <w:bCs/>
          <w:sz w:val="20"/>
          <w:szCs w:val="20"/>
        </w:rPr>
      </w:pPr>
      <w:r w:rsidRPr="007D17B9">
        <w:rPr>
          <w:rFonts w:ascii="Arial" w:hAnsi="Arial" w:cs="Arial"/>
          <w:bCs/>
          <w:sz w:val="20"/>
          <w:szCs w:val="20"/>
        </w:rPr>
        <w:t>Geruchverschluss</w:t>
      </w:r>
    </w:p>
    <w:p w:rsidR="007D17B9" w:rsidRDefault="007D17B9" w:rsidP="007D17B9">
      <w:pPr>
        <w:spacing w:after="0"/>
        <w:jc w:val="center"/>
        <w:rPr>
          <w:rFonts w:ascii="Arial" w:hAnsi="Arial" w:cs="Arial"/>
          <w:bCs/>
          <w:sz w:val="20"/>
          <w:szCs w:val="20"/>
        </w:rPr>
      </w:pPr>
      <w:r w:rsidRPr="007D17B9">
        <w:rPr>
          <w:rFonts w:ascii="Arial" w:hAnsi="Arial" w:cs="Arial"/>
          <w:bCs/>
          <w:sz w:val="20"/>
          <w:szCs w:val="20"/>
        </w:rPr>
        <w:t>Sickerschacht</w:t>
      </w:r>
    </w:p>
    <w:p w:rsidR="007D17B9" w:rsidRDefault="007D17B9" w:rsidP="007D17B9">
      <w:pPr>
        <w:spacing w:after="0"/>
        <w:jc w:val="center"/>
        <w:rPr>
          <w:rFonts w:ascii="Arial" w:hAnsi="Arial" w:cs="Arial"/>
          <w:bCs/>
          <w:sz w:val="20"/>
          <w:szCs w:val="20"/>
        </w:rPr>
      </w:pPr>
      <w:r w:rsidRPr="007D17B9">
        <w:rPr>
          <w:rFonts w:ascii="Arial" w:hAnsi="Arial" w:cs="Arial"/>
          <w:bCs/>
          <w:sz w:val="20"/>
          <w:szCs w:val="20"/>
        </w:rPr>
        <w:t>Regenwasser</w:t>
      </w:r>
    </w:p>
    <w:p w:rsidR="007D17B9" w:rsidRDefault="007D17B9" w:rsidP="007D17B9">
      <w:pPr>
        <w:spacing w:after="0"/>
        <w:jc w:val="center"/>
        <w:rPr>
          <w:rFonts w:ascii="Arial" w:hAnsi="Arial" w:cs="Arial"/>
          <w:bCs/>
          <w:sz w:val="20"/>
          <w:szCs w:val="20"/>
        </w:rPr>
      </w:pPr>
      <w:r w:rsidRPr="007D17B9">
        <w:rPr>
          <w:rFonts w:ascii="Arial" w:hAnsi="Arial" w:cs="Arial"/>
          <w:bCs/>
          <w:sz w:val="20"/>
          <w:szCs w:val="20"/>
        </w:rPr>
        <w:t>Entwässerungsanlage</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Vorfluter</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Nennweite (DN)</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Ölabscheider</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Abwasser</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Kleinkläranlage</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Industrielles Abwasser</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Fallleitung</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Trennsystem</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Verbau</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Senkgrube</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Mischsystem</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Innendurchmesser (di)</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Rückstauebene</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Hebeanlage</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Grundleitung</w:t>
      </w:r>
    </w:p>
    <w:p w:rsidR="007D17B9" w:rsidRPr="007D17B9" w:rsidRDefault="007D17B9" w:rsidP="007D17B9">
      <w:pPr>
        <w:spacing w:after="0"/>
        <w:jc w:val="center"/>
        <w:rPr>
          <w:rFonts w:ascii="Arial" w:hAnsi="Arial" w:cs="Arial"/>
          <w:bCs/>
          <w:sz w:val="20"/>
          <w:szCs w:val="20"/>
        </w:rPr>
      </w:pPr>
      <w:r w:rsidRPr="007D17B9">
        <w:rPr>
          <w:rFonts w:ascii="Arial" w:hAnsi="Arial" w:cs="Arial"/>
          <w:bCs/>
          <w:sz w:val="20"/>
          <w:szCs w:val="20"/>
        </w:rPr>
        <w:t>Häusliches Abwasser</w:t>
      </w:r>
    </w:p>
    <w:p w:rsidR="007D17B9" w:rsidRPr="007D17B9" w:rsidRDefault="007D17B9" w:rsidP="007D17B9">
      <w:pPr>
        <w:spacing w:after="0"/>
        <w:jc w:val="center"/>
        <w:rPr>
          <w:sz w:val="20"/>
          <w:szCs w:val="20"/>
        </w:rPr>
      </w:pPr>
      <w:r w:rsidRPr="007D17B9">
        <w:rPr>
          <w:rFonts w:ascii="Arial" w:hAnsi="Arial" w:cs="Arial"/>
          <w:bCs/>
          <w:sz w:val="20"/>
          <w:szCs w:val="20"/>
        </w:rPr>
        <w:t>Rückstauverschluss</w:t>
      </w:r>
    </w:p>
    <w:p w:rsidR="00C45AA8" w:rsidRDefault="00C45AA8">
      <w:r>
        <w:br w:type="page"/>
      </w:r>
    </w:p>
    <w:p w:rsidR="00C45AA8" w:rsidRPr="007D17B9" w:rsidRDefault="00C45AA8" w:rsidP="00C45AA8">
      <w:pPr>
        <w:spacing w:after="0"/>
        <w:rPr>
          <w:sz w:val="20"/>
          <w:szCs w:val="20"/>
        </w:rPr>
      </w:pPr>
      <w:r w:rsidRPr="007D17B9">
        <w:rPr>
          <w:sz w:val="20"/>
          <w:szCs w:val="20"/>
        </w:rPr>
        <w:lastRenderedPageBreak/>
        <w:t xml:space="preserve">Ordnen Sie die Fachbegriffe den entsprechenden </w:t>
      </w:r>
      <w:r>
        <w:rPr>
          <w:sz w:val="20"/>
          <w:szCs w:val="20"/>
        </w:rPr>
        <w:t>Beschreibungen</w:t>
      </w:r>
      <w:r w:rsidRPr="007D17B9">
        <w:rPr>
          <w:sz w:val="20"/>
          <w:szCs w:val="20"/>
        </w:rPr>
        <w:t xml:space="preserve"> zu.</w:t>
      </w:r>
    </w:p>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C45AA8" w:rsidRDefault="00C45AA8" w:rsidP="00395F87">
            <w:pPr>
              <w:rPr>
                <w:rFonts w:ascii="Arial" w:hAnsi="Arial" w:cs="Arial"/>
                <w:b/>
                <w:bCs/>
                <w:color w:val="FFFFFF" w:themeColor="background1"/>
                <w:sz w:val="36"/>
                <w:szCs w:val="36"/>
              </w:rPr>
            </w:pPr>
            <w:r w:rsidRPr="00C45AA8">
              <w:rPr>
                <w:rFonts w:ascii="Arial" w:hAnsi="Arial" w:cs="Arial"/>
                <w:b/>
                <w:bCs/>
                <w:color w:val="FFFFFF" w:themeColor="background1"/>
                <w:sz w:val="36"/>
                <w:szCs w:val="36"/>
              </w:rPr>
              <w:t>Abwasser</w:t>
            </w:r>
          </w:p>
        </w:tc>
      </w:tr>
      <w:tr w:rsidR="00C45AA8" w:rsidTr="00395F87">
        <w:tc>
          <w:tcPr>
            <w:tcW w:w="4398" w:type="dxa"/>
          </w:tcPr>
          <w:p w:rsidR="00C45AA8" w:rsidRDefault="00C45AA8" w:rsidP="00395F87">
            <w:r>
              <w:rPr>
                <w:rFonts w:ascii="Arial" w:hAnsi="Arial" w:cs="Arial"/>
              </w:rPr>
              <w:t>Wasser, welches durch Gebrauch verändert ist, und jedes in die Entwässerungsanlage fließende Wasser, z.B. häusliches Schmutzwasser, industrielles und gewerbliches Abwasser, Kondensate und auch Regenwasser, wenn es in die Entwässerungsanlage abgeleitet wird.</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Häusliches Abwasser</w:t>
            </w:r>
          </w:p>
        </w:tc>
      </w:tr>
      <w:tr w:rsidR="00C45AA8" w:rsidTr="00395F87">
        <w:tc>
          <w:tcPr>
            <w:tcW w:w="4398" w:type="dxa"/>
          </w:tcPr>
          <w:p w:rsidR="00C45AA8" w:rsidRDefault="00C45AA8" w:rsidP="00395F87">
            <w:r>
              <w:rPr>
                <w:rFonts w:ascii="Arial" w:hAnsi="Arial" w:cs="Arial"/>
              </w:rPr>
              <w:t>Abwasser aus Küchen, Waschküchen, Badezimmern, Toiletten und ähnlichen Räumen.</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Industrielles Abwasser</w:t>
            </w:r>
          </w:p>
        </w:tc>
      </w:tr>
      <w:tr w:rsidR="00C45AA8" w:rsidTr="00395F87">
        <w:tc>
          <w:tcPr>
            <w:tcW w:w="4398" w:type="dxa"/>
          </w:tcPr>
          <w:p w:rsidR="00C45AA8" w:rsidRDefault="00C45AA8" w:rsidP="00395F87">
            <w:r>
              <w:rPr>
                <w:rFonts w:ascii="Arial" w:hAnsi="Arial" w:cs="Arial"/>
              </w:rPr>
              <w:t>Abwasser, welches nach industriellem oder gewerblichem Gebrauch verändert und verunreinigt ist, einschließlich Kühlwasser.</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Regenwasser</w:t>
            </w:r>
          </w:p>
        </w:tc>
      </w:tr>
      <w:tr w:rsidR="00C45AA8" w:rsidTr="00395F87">
        <w:tc>
          <w:tcPr>
            <w:tcW w:w="4398" w:type="dxa"/>
          </w:tcPr>
          <w:p w:rsidR="00C45AA8" w:rsidRDefault="00C45AA8" w:rsidP="00395F87">
            <w:r>
              <w:rPr>
                <w:rFonts w:ascii="Arial" w:hAnsi="Arial" w:cs="Arial"/>
              </w:rPr>
              <w:t>Wasser aus natürlichem Niederschlag, das nicht durch Gebrauch verunreinigt wurde.</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Rückstauebene</w:t>
            </w:r>
          </w:p>
        </w:tc>
      </w:tr>
      <w:tr w:rsidR="00C45AA8" w:rsidTr="00395F87">
        <w:trPr>
          <w:cantSplit/>
        </w:trPr>
        <w:tc>
          <w:tcPr>
            <w:tcW w:w="4398" w:type="dxa"/>
          </w:tcPr>
          <w:p w:rsidR="00C45AA8" w:rsidRDefault="00C45AA8" w:rsidP="00395F87">
            <w:r>
              <w:rPr>
                <w:rFonts w:ascii="Arial" w:hAnsi="Arial" w:cs="Arial"/>
              </w:rPr>
              <w:t>Die höchste Ebene, bis zu der das Wasser in einer Entwässerungsanlage ansteigen kann. Alle unter dieser Ebene (Höhenlage) liegenden Anschlüsse benötigen eine Rückstauklappe.</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Mischsystem</w:t>
            </w:r>
          </w:p>
        </w:tc>
      </w:tr>
      <w:tr w:rsidR="00C45AA8" w:rsidTr="00395F87">
        <w:tc>
          <w:tcPr>
            <w:tcW w:w="4398" w:type="dxa"/>
          </w:tcPr>
          <w:p w:rsidR="00C45AA8" w:rsidRDefault="00C45AA8" w:rsidP="00395F87">
            <w:r>
              <w:rPr>
                <w:rFonts w:ascii="Arial" w:hAnsi="Arial" w:cs="Arial"/>
              </w:rPr>
              <w:t>Entwässerungsanlage, Kanalsystem, das Regen- und Schmutzwasser in einer Leitung (Kanalstrang) entwässert.</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Lüftungsrohr</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Rohr, das die Druckschwankungen innerhalb einer Entwässerungsanlage ausgleicht. Alle Fallleitungen müssen über Dach entlüftet werden.</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Trennsystem</w:t>
            </w:r>
          </w:p>
        </w:tc>
      </w:tr>
      <w:tr w:rsidR="00C45AA8" w:rsidTr="00395F87">
        <w:tc>
          <w:tcPr>
            <w:tcW w:w="4398" w:type="dxa"/>
          </w:tcPr>
          <w:p w:rsidR="00C45AA8" w:rsidRDefault="00C45AA8" w:rsidP="00395F87">
            <w:r>
              <w:rPr>
                <w:rFonts w:ascii="Arial" w:hAnsi="Arial" w:cs="Arial"/>
              </w:rPr>
              <w:t>Entwässerungsanlage, Kanalsystem, die Regen- und Schmutzwasser in getrennten Leitungen entwässert.</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Innendurchmesser (di)</w:t>
            </w:r>
          </w:p>
        </w:tc>
      </w:tr>
      <w:tr w:rsidR="00C45AA8" w:rsidTr="00395F87">
        <w:tc>
          <w:tcPr>
            <w:tcW w:w="4398" w:type="dxa"/>
          </w:tcPr>
          <w:p w:rsidR="00C45AA8" w:rsidRDefault="00C45AA8" w:rsidP="00395F87">
            <w:r>
              <w:rPr>
                <w:rFonts w:ascii="Arial" w:hAnsi="Arial" w:cs="Arial"/>
              </w:rPr>
              <w:t>Mittlerer Innendurchmesser des Rohres an jedem beliebigen Querschnitt.</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Entwässerungsanlage</w:t>
            </w:r>
          </w:p>
        </w:tc>
      </w:tr>
      <w:tr w:rsidR="00C45AA8" w:rsidTr="00395F87">
        <w:tc>
          <w:tcPr>
            <w:tcW w:w="4398" w:type="dxa"/>
          </w:tcPr>
          <w:p w:rsidR="00C45AA8" w:rsidRDefault="00C45AA8" w:rsidP="00395F87">
            <w:r>
              <w:rPr>
                <w:rFonts w:ascii="Arial" w:hAnsi="Arial" w:cs="Arial"/>
              </w:rPr>
              <w:t xml:space="preserve">Anlage, installiert aus Entwässerungsgegenständen, Rohrleitungen und anderen Bauteilen, </w:t>
            </w:r>
            <w:proofErr w:type="gramStart"/>
            <w:r>
              <w:rPr>
                <w:rFonts w:ascii="Arial" w:hAnsi="Arial" w:cs="Arial"/>
              </w:rPr>
              <w:t>welche</w:t>
            </w:r>
            <w:proofErr w:type="gramEnd"/>
            <w:r>
              <w:rPr>
                <w:rFonts w:ascii="Arial" w:hAnsi="Arial" w:cs="Arial"/>
              </w:rPr>
              <w:t xml:space="preserve"> Abwasser sammelt und mittels der Schwerkraft entwässert. Eine Abwasserhebeanlage kann Teil einer Schwerkraftentwässerungsanlage sein.</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Nennweite (DN)</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Kenngröße, Durchmesser eines Rohres, der eine ca.-Zahl angibt, die ungefähr gleich ist mit dem Durchmesser in mm. (</w:t>
            </w:r>
            <w:r w:rsidRPr="001A0B90">
              <w:rPr>
                <w:rFonts w:ascii="Arial" w:eastAsia="Times New Roman" w:hAnsi="Arial" w:cs="Arial"/>
                <w:sz w:val="20"/>
                <w:szCs w:val="20"/>
                <w:lang w:val="de-DE" w:eastAsia="de-DE"/>
              </w:rPr>
              <w:t>Dimension Nominal)</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Anschlussleitung</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Entwässerungsrohr, das Entwässerungsgegenstände mit einer Fall- oder Grundleitung verbindet.</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Fallleitung</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Im Allgemeinen senkrechte Leitung, die Schmutzwasser oder Regenwasser ableitet.</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Grundleitung</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Entwässerungsleitung, die innerhalb eines Gebäudes oder in der Erde unter den Fundamenten verlegt ist, an die Fallleitungen oder Entwässerungsgegenstände direkt im Kellerbereich angeschlossen sind.</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Sammelleitung</w:t>
            </w:r>
          </w:p>
        </w:tc>
      </w:tr>
      <w:tr w:rsidR="00C45AA8" w:rsidTr="00395F87">
        <w:trPr>
          <w:cantSplit/>
        </w:trPr>
        <w:tc>
          <w:tcPr>
            <w:tcW w:w="4398" w:type="dxa"/>
          </w:tcPr>
          <w:p w:rsidR="00C45AA8" w:rsidRPr="009F22B1" w:rsidRDefault="00C45AA8" w:rsidP="00395F87">
            <w:pPr>
              <w:rPr>
                <w:rFonts w:ascii="Arial" w:hAnsi="Arial" w:cs="Arial"/>
              </w:rPr>
            </w:pPr>
            <w:r w:rsidRPr="00787B5E">
              <w:rPr>
                <w:rFonts w:ascii="Arial" w:hAnsi="Arial" w:cs="Arial"/>
                <w:lang w:val="de-DE" w:eastAsia="de-DE"/>
              </w:rPr>
              <w:t>an der Wand oder Decke verlegte liegende Leitung, die Abwasser von Fall-, Einzel- und/oder Sammelanschlussleitungen</w:t>
            </w:r>
            <w:r>
              <w:rPr>
                <w:rFonts w:ascii="Arial" w:hAnsi="Arial" w:cs="Arial"/>
              </w:rPr>
              <w:t xml:space="preserve"> </w:t>
            </w:r>
            <w:r w:rsidRPr="00787B5E">
              <w:rPr>
                <w:rFonts w:ascii="Arial" w:hAnsi="Arial" w:cs="Arial"/>
                <w:lang w:val="de-DE" w:eastAsia="de-DE"/>
              </w:rPr>
              <w:t>abführt</w:t>
            </w:r>
            <w:r>
              <w:rPr>
                <w:rFonts w:ascii="Arial" w:hAnsi="Arial" w:cs="Arial"/>
                <w:lang w:val="de-DE" w:eastAsia="de-DE"/>
              </w:rPr>
              <w:t>.</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Bodenablauf</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Entwässerungsgegenstand, der zum Auffangen von Wasser vom Boden entweder durch Roste/Siebe vorgesehen ist. Er kann punktförmig (Gully) oder linienförmig (Rigol oder Kastenrinne) sein.</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lastRenderedPageBreak/>
              <w:t>Geruchverschluss</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eine Einrichtung, die den Austritt von Kanalgasen am Ablauf durch einen Wasserverschluss verhindert (z.B. Siphon).</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Kleinkläranlage</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dieses Element der Teilkanalisation wird nur genehmigt wenn kein öffentlicher Kanal in vertretbarer Entfernung ist. Sie besteht aus einem mechanischen und einem biologischen Teil.</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Rückstauverschluss</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lang w:eastAsia="de-AT"/>
              </w:rPr>
              <w:t>Vorrichtung, die entweder direkt in einer Rohrleitung einer Entwässerungsanlage eingebaut oder in einem Bodenablauf oder einer Ablaufgarnitur integriert ist und Gebäude, d. h. Räume, die unterhalb der Rückstauebene liegen, vor Rückstau zu schützen hat.</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CB2C71" w:rsidRDefault="00C45AA8" w:rsidP="00395F87">
            <w:pPr>
              <w:rPr>
                <w:rFonts w:ascii="Arial" w:hAnsi="Arial" w:cs="Arial"/>
                <w:b/>
                <w:bCs/>
                <w:lang w:val="de-DE" w:eastAsia="de-DE"/>
              </w:rPr>
            </w:pPr>
            <w:r w:rsidRPr="00C45AA8">
              <w:rPr>
                <w:rFonts w:ascii="Arial" w:hAnsi="Arial" w:cs="Arial"/>
                <w:b/>
                <w:bCs/>
                <w:color w:val="FFFFFF" w:themeColor="background1"/>
                <w:sz w:val="36"/>
                <w:szCs w:val="36"/>
              </w:rPr>
              <w:t>Vorfluter</w:t>
            </w:r>
          </w:p>
        </w:tc>
      </w:tr>
      <w:tr w:rsidR="00C45AA8" w:rsidTr="00395F87">
        <w:trPr>
          <w:cantSplit/>
        </w:trPr>
        <w:tc>
          <w:tcPr>
            <w:tcW w:w="4398" w:type="dxa"/>
          </w:tcPr>
          <w:p w:rsidR="00C45AA8" w:rsidRPr="00CB2C71" w:rsidRDefault="00C45AA8" w:rsidP="00395F87">
            <w:pPr>
              <w:rPr>
                <w:rFonts w:ascii="Arial,Bold" w:hAnsi="Arial,Bold" w:cs="Arial,Bold"/>
                <w:b/>
                <w:bCs/>
                <w:lang w:eastAsia="de-AT"/>
              </w:rPr>
            </w:pPr>
            <w:r>
              <w:rPr>
                <w:rFonts w:ascii="Arial" w:hAnsi="Arial" w:cs="Arial"/>
              </w:rPr>
              <w:t>jegliche Art von Gerinne, Fließgewässer, . . Um Wasser in einen Vorfluter einleiten zu dürfen ist eine wasserrechtliche Genehmigung erforderlich.</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Verbau</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 xml:space="preserve">Ab einer Tiefe von 1,25m müssen senkrechte Künetten (Gräben) gegen den </w:t>
            </w:r>
            <w:proofErr w:type="spellStart"/>
            <w:r>
              <w:rPr>
                <w:rFonts w:ascii="Arial" w:hAnsi="Arial" w:cs="Arial"/>
              </w:rPr>
              <w:t>Erddruck</w:t>
            </w:r>
            <w:proofErr w:type="spellEnd"/>
            <w:r>
              <w:rPr>
                <w:rFonts w:ascii="Arial" w:hAnsi="Arial" w:cs="Arial"/>
              </w:rPr>
              <w:t xml:space="preserve"> gesichert werden</w:t>
            </w:r>
            <w:r w:rsidRPr="00960CE7">
              <w:rPr>
                <w:rFonts w:ascii="Arial" w:hAnsi="Arial" w:cs="Arial"/>
                <w:lang w:val="de-DE"/>
              </w:rPr>
              <w:t>.</w:t>
            </w:r>
            <w:r>
              <w:rPr>
                <w:rFonts w:ascii="Arial" w:hAnsi="Arial" w:cs="Arial"/>
              </w:rPr>
              <w:t xml:space="preserve"> Dabei gibt es verschiedenste Techniken, die je nach Bodenart und Bedürfnisse verwendet werden (senkrechter und waagrechter Verbau, Sicherung mit Kanaldielen oder vorgefertigten Wandelementen.</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Sickerschacht</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dient der Ableitung von Regenwasser oder geklärten Abwässern in den Bodenkörper. Meist bestehen sie aus großen Betonringen die mit Kies gefüllt werden und unten offen sind. Man benötigt einen sickerfähigen Untergrund.</w:t>
            </w:r>
          </w:p>
        </w:tc>
      </w:tr>
    </w:tbl>
    <w:p w:rsidR="00C45AA8" w:rsidRDefault="00C45AA8" w:rsidP="00C45AA8">
      <w:pPr>
        <w:spacing w:after="0"/>
        <w:rPr>
          <w:sz w:val="16"/>
          <w:szCs w:val="16"/>
        </w:rPr>
      </w:pPr>
    </w:p>
    <w:p w:rsidR="00C45AA8" w:rsidRDefault="00C45AA8" w:rsidP="00C45AA8">
      <w:pPr>
        <w:spacing w:after="0"/>
        <w:rPr>
          <w:sz w:val="16"/>
          <w:szCs w:val="16"/>
        </w:rPr>
      </w:pPr>
    </w:p>
    <w:p w:rsidR="00C45AA8" w:rsidRDefault="00C45AA8" w:rsidP="00C45AA8">
      <w:pPr>
        <w:spacing w:after="0"/>
        <w:rPr>
          <w:sz w:val="16"/>
          <w:szCs w:val="16"/>
        </w:rPr>
      </w:pPr>
    </w:p>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lastRenderedPageBreak/>
              <w:t>Senkgrube</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Ist ein dichter Behälter, in der Regel aus Stahlbeton oder Fertigteilen, der zur Aufnahme von Abwasser dient. Dieser Behälter muss immer wieder entleert werden. Diese Art der Abwassersammlung wird nur mehr in Ausnahmefällen z.B. bei Landwirtschaften genehmigt.</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Ölabscheider</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 xml:space="preserve">Benzin, Fett und Öl verunreinigen Wasser sehr stark. Deshalb </w:t>
            </w:r>
            <w:r w:rsidRPr="00960CE7">
              <w:rPr>
                <w:rFonts w:ascii="Arial" w:hAnsi="Arial" w:cs="Arial"/>
              </w:rPr>
              <w:t>benötigt man diese</w:t>
            </w:r>
            <w:r w:rsidRPr="00960CE7">
              <w:rPr>
                <w:rFonts w:ascii="Arial" w:hAnsi="Arial" w:cs="Arial"/>
                <w:lang w:val="de-DE"/>
              </w:rPr>
              <w:t xml:space="preserve"> Abwasserbehandlungsanlage in Form eines</w:t>
            </w:r>
            <w:r w:rsidRPr="00960CE7">
              <w:rPr>
                <w:rFonts w:ascii="Arial" w:hAnsi="Arial" w:cs="Arial"/>
              </w:rPr>
              <w:t xml:space="preserve"> Beckens</w:t>
            </w:r>
            <w:r w:rsidRPr="00960CE7">
              <w:rPr>
                <w:rFonts w:ascii="Arial" w:hAnsi="Arial" w:cs="Arial"/>
                <w:lang w:val="de-DE"/>
              </w:rPr>
              <w:t>, in dem</w:t>
            </w:r>
            <w:r w:rsidRPr="00960CE7">
              <w:rPr>
                <w:rFonts w:ascii="Arial" w:hAnsi="Arial" w:cs="Arial"/>
              </w:rPr>
              <w:t xml:space="preserve"> Öle</w:t>
            </w:r>
            <w:r w:rsidRPr="00960CE7">
              <w:rPr>
                <w:rFonts w:ascii="Arial" w:hAnsi="Arial" w:cs="Arial"/>
                <w:lang w:val="de-DE"/>
              </w:rPr>
              <w:t xml:space="preserve"> durch Aufschwimmen abgeschieden werden. Vor dem Ablauf befindet sich eine</w:t>
            </w:r>
            <w:r>
              <w:rPr>
                <w:rFonts w:ascii="Arial" w:hAnsi="Arial" w:cs="Arial"/>
              </w:rPr>
              <w:t xml:space="preserve"> </w:t>
            </w:r>
            <w:r w:rsidRPr="00960CE7">
              <w:rPr>
                <w:rFonts w:ascii="Arial" w:hAnsi="Arial" w:cs="Arial"/>
              </w:rPr>
              <w:t>Tauchwand</w:t>
            </w:r>
            <w:r w:rsidRPr="00960CE7">
              <w:rPr>
                <w:rFonts w:ascii="Arial" w:hAnsi="Arial" w:cs="Arial"/>
                <w:lang w:val="de-DE"/>
              </w:rPr>
              <w:t xml:space="preserve">, unter der das </w:t>
            </w:r>
            <w:proofErr w:type="spellStart"/>
            <w:r w:rsidRPr="00960CE7">
              <w:rPr>
                <w:rFonts w:ascii="Arial" w:hAnsi="Arial" w:cs="Arial"/>
                <w:lang w:val="de-DE"/>
              </w:rPr>
              <w:t>ölfreie</w:t>
            </w:r>
            <w:proofErr w:type="spellEnd"/>
            <w:r w:rsidRPr="00960CE7">
              <w:rPr>
                <w:rFonts w:ascii="Arial" w:hAnsi="Arial" w:cs="Arial"/>
                <w:lang w:val="de-DE"/>
              </w:rPr>
              <w:t xml:space="preserve"> Abwasser durchtreten muss.</w:t>
            </w:r>
          </w:p>
        </w:tc>
      </w:tr>
    </w:tbl>
    <w:p w:rsidR="00C45AA8" w:rsidRPr="009F22B1" w:rsidRDefault="00C45AA8" w:rsidP="00C45AA8">
      <w:pPr>
        <w:spacing w:after="0"/>
        <w:rPr>
          <w:sz w:val="16"/>
          <w:szCs w:val="16"/>
        </w:rPr>
      </w:pPr>
    </w:p>
    <w:tbl>
      <w:tblPr>
        <w:tblStyle w:val="Tabellengitternetz"/>
        <w:tblW w:w="0" w:type="auto"/>
        <w:tblLook w:val="04A0"/>
      </w:tblPr>
      <w:tblGrid>
        <w:gridCol w:w="4398"/>
      </w:tblGrid>
      <w:tr w:rsidR="00C45AA8" w:rsidTr="00395F87">
        <w:tc>
          <w:tcPr>
            <w:tcW w:w="4398" w:type="dxa"/>
          </w:tcPr>
          <w:p w:rsidR="00C45AA8" w:rsidRPr="009F22B1" w:rsidRDefault="00C45AA8" w:rsidP="00395F87">
            <w:pPr>
              <w:rPr>
                <w:rFonts w:ascii="Arial" w:hAnsi="Arial" w:cs="Arial"/>
                <w:b/>
                <w:bCs/>
              </w:rPr>
            </w:pPr>
            <w:r w:rsidRPr="00C45AA8">
              <w:rPr>
                <w:rFonts w:ascii="Arial" w:hAnsi="Arial" w:cs="Arial"/>
                <w:b/>
                <w:bCs/>
                <w:color w:val="FFFFFF" w:themeColor="background1"/>
                <w:sz w:val="36"/>
                <w:szCs w:val="36"/>
              </w:rPr>
              <w:t>Hebeanlage</w:t>
            </w:r>
          </w:p>
        </w:tc>
      </w:tr>
      <w:tr w:rsidR="00C45AA8" w:rsidTr="00395F87">
        <w:trPr>
          <w:cantSplit/>
        </w:trPr>
        <w:tc>
          <w:tcPr>
            <w:tcW w:w="4398" w:type="dxa"/>
          </w:tcPr>
          <w:p w:rsidR="00C45AA8" w:rsidRPr="009F22B1" w:rsidRDefault="00C45AA8" w:rsidP="00395F87">
            <w:pPr>
              <w:rPr>
                <w:rFonts w:ascii="Arial" w:hAnsi="Arial" w:cs="Arial"/>
              </w:rPr>
            </w:pPr>
            <w:r>
              <w:rPr>
                <w:rFonts w:ascii="Arial" w:hAnsi="Arial" w:cs="Arial"/>
              </w:rPr>
              <w:t>mit Pumpe versehene Anlage, die Abwasser aus tiefer liegenden Gebäudeteilen auf ein höheres Niveau hebt.</w:t>
            </w:r>
          </w:p>
        </w:tc>
      </w:tr>
    </w:tbl>
    <w:p w:rsidR="00C45AA8" w:rsidRDefault="00C45AA8" w:rsidP="00C45AA8">
      <w:pPr>
        <w:spacing w:after="0"/>
        <w:rPr>
          <w:rFonts w:ascii="Arial" w:hAnsi="Arial" w:cs="Arial"/>
          <w:bCs/>
          <w:sz w:val="20"/>
          <w:szCs w:val="20"/>
        </w:rPr>
      </w:pPr>
    </w:p>
    <w:p w:rsidR="00C45AA8" w:rsidRDefault="00C45AA8" w:rsidP="00C45AA8">
      <w:pPr>
        <w:spacing w:after="0"/>
        <w:jc w:val="center"/>
        <w:rPr>
          <w:rFonts w:ascii="Arial" w:hAnsi="Arial" w:cs="Arial"/>
          <w:bCs/>
          <w:sz w:val="20"/>
          <w:szCs w:val="20"/>
        </w:rPr>
      </w:pPr>
      <w:r w:rsidRPr="007D17B9">
        <w:rPr>
          <w:rFonts w:ascii="Arial" w:hAnsi="Arial" w:cs="Arial"/>
          <w:bCs/>
          <w:sz w:val="20"/>
          <w:szCs w:val="20"/>
        </w:rPr>
        <w:t>Bodenablauf</w:t>
      </w:r>
    </w:p>
    <w:p w:rsidR="00C45AA8" w:rsidRDefault="00C45AA8" w:rsidP="00C45AA8">
      <w:pPr>
        <w:spacing w:after="0"/>
        <w:jc w:val="center"/>
        <w:rPr>
          <w:rFonts w:ascii="Arial" w:hAnsi="Arial" w:cs="Arial"/>
          <w:bCs/>
          <w:sz w:val="20"/>
          <w:szCs w:val="20"/>
        </w:rPr>
      </w:pPr>
      <w:r w:rsidRPr="007D17B9">
        <w:rPr>
          <w:rFonts w:ascii="Arial" w:hAnsi="Arial" w:cs="Arial"/>
          <w:bCs/>
          <w:sz w:val="20"/>
          <w:szCs w:val="20"/>
        </w:rPr>
        <w:t>Lüftungsrohr</w:t>
      </w:r>
    </w:p>
    <w:p w:rsidR="00C45AA8" w:rsidRDefault="00C45AA8" w:rsidP="00C45AA8">
      <w:pPr>
        <w:spacing w:after="0"/>
        <w:jc w:val="center"/>
        <w:rPr>
          <w:rFonts w:ascii="Arial" w:hAnsi="Arial" w:cs="Arial"/>
          <w:bCs/>
          <w:sz w:val="20"/>
          <w:szCs w:val="20"/>
        </w:rPr>
      </w:pPr>
      <w:r w:rsidRPr="007D17B9">
        <w:rPr>
          <w:rFonts w:ascii="Arial" w:hAnsi="Arial" w:cs="Arial"/>
          <w:bCs/>
          <w:sz w:val="20"/>
          <w:szCs w:val="20"/>
        </w:rPr>
        <w:t>Sammelleitung</w:t>
      </w:r>
    </w:p>
    <w:p w:rsidR="00C45AA8" w:rsidRDefault="00C45AA8" w:rsidP="00C45AA8">
      <w:pPr>
        <w:spacing w:after="0"/>
        <w:jc w:val="center"/>
        <w:rPr>
          <w:rFonts w:ascii="Arial" w:hAnsi="Arial" w:cs="Arial"/>
          <w:bCs/>
          <w:sz w:val="20"/>
          <w:szCs w:val="20"/>
        </w:rPr>
      </w:pPr>
      <w:r w:rsidRPr="007D17B9">
        <w:rPr>
          <w:rFonts w:ascii="Arial" w:hAnsi="Arial" w:cs="Arial"/>
          <w:bCs/>
          <w:sz w:val="20"/>
          <w:szCs w:val="20"/>
        </w:rPr>
        <w:t>Anschlussleitung</w:t>
      </w:r>
    </w:p>
    <w:p w:rsidR="00C45AA8" w:rsidRDefault="00C45AA8" w:rsidP="00C45AA8">
      <w:pPr>
        <w:spacing w:after="0"/>
        <w:jc w:val="center"/>
        <w:rPr>
          <w:rFonts w:ascii="Arial" w:hAnsi="Arial" w:cs="Arial"/>
          <w:bCs/>
          <w:sz w:val="20"/>
          <w:szCs w:val="20"/>
        </w:rPr>
      </w:pPr>
      <w:r w:rsidRPr="007D17B9">
        <w:rPr>
          <w:rFonts w:ascii="Arial" w:hAnsi="Arial" w:cs="Arial"/>
          <w:bCs/>
          <w:sz w:val="20"/>
          <w:szCs w:val="20"/>
        </w:rPr>
        <w:t>Geruchverschluss</w:t>
      </w:r>
    </w:p>
    <w:p w:rsidR="00C45AA8" w:rsidRDefault="00C45AA8" w:rsidP="00C45AA8">
      <w:pPr>
        <w:spacing w:after="0"/>
        <w:jc w:val="center"/>
        <w:rPr>
          <w:rFonts w:ascii="Arial" w:hAnsi="Arial" w:cs="Arial"/>
          <w:bCs/>
          <w:sz w:val="20"/>
          <w:szCs w:val="20"/>
        </w:rPr>
      </w:pPr>
      <w:r w:rsidRPr="007D17B9">
        <w:rPr>
          <w:rFonts w:ascii="Arial" w:hAnsi="Arial" w:cs="Arial"/>
          <w:bCs/>
          <w:sz w:val="20"/>
          <w:szCs w:val="20"/>
        </w:rPr>
        <w:t>Sickerschacht</w:t>
      </w:r>
    </w:p>
    <w:p w:rsidR="00C45AA8" w:rsidRDefault="00C45AA8" w:rsidP="00C45AA8">
      <w:pPr>
        <w:spacing w:after="0"/>
        <w:jc w:val="center"/>
        <w:rPr>
          <w:rFonts w:ascii="Arial" w:hAnsi="Arial" w:cs="Arial"/>
          <w:bCs/>
          <w:sz w:val="20"/>
          <w:szCs w:val="20"/>
        </w:rPr>
      </w:pPr>
      <w:r w:rsidRPr="007D17B9">
        <w:rPr>
          <w:rFonts w:ascii="Arial" w:hAnsi="Arial" w:cs="Arial"/>
          <w:bCs/>
          <w:sz w:val="20"/>
          <w:szCs w:val="20"/>
        </w:rPr>
        <w:t>Regenwasser</w:t>
      </w:r>
    </w:p>
    <w:p w:rsidR="00C45AA8" w:rsidRDefault="00C45AA8" w:rsidP="00C45AA8">
      <w:pPr>
        <w:spacing w:after="0"/>
        <w:jc w:val="center"/>
        <w:rPr>
          <w:rFonts w:ascii="Arial" w:hAnsi="Arial" w:cs="Arial"/>
          <w:bCs/>
          <w:sz w:val="20"/>
          <w:szCs w:val="20"/>
        </w:rPr>
      </w:pPr>
      <w:r w:rsidRPr="007D17B9">
        <w:rPr>
          <w:rFonts w:ascii="Arial" w:hAnsi="Arial" w:cs="Arial"/>
          <w:bCs/>
          <w:sz w:val="20"/>
          <w:szCs w:val="20"/>
        </w:rPr>
        <w:t>Entwässerungsanlage</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Vorfluter</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Nennweite (DN)</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Ölabscheider</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Abwasser</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Kleinkläranlage</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Industrielles Abwasser</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Fallleitung</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Trennsystem</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Verbau</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Senkgrube</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Mischsystem</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Innendurchmesser (di)</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Rückstauebene</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Hebeanlage</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Grundleitung</w:t>
      </w:r>
    </w:p>
    <w:p w:rsidR="00C45AA8" w:rsidRPr="007D17B9" w:rsidRDefault="00C45AA8" w:rsidP="00C45AA8">
      <w:pPr>
        <w:spacing w:after="0"/>
        <w:jc w:val="center"/>
        <w:rPr>
          <w:rFonts w:ascii="Arial" w:hAnsi="Arial" w:cs="Arial"/>
          <w:bCs/>
          <w:sz w:val="20"/>
          <w:szCs w:val="20"/>
        </w:rPr>
      </w:pPr>
      <w:r w:rsidRPr="007D17B9">
        <w:rPr>
          <w:rFonts w:ascii="Arial" w:hAnsi="Arial" w:cs="Arial"/>
          <w:bCs/>
          <w:sz w:val="20"/>
          <w:szCs w:val="20"/>
        </w:rPr>
        <w:t>Häusliches Abwasser</w:t>
      </w:r>
    </w:p>
    <w:p w:rsidR="00C45AA8" w:rsidRPr="007D17B9" w:rsidRDefault="00C45AA8" w:rsidP="00C45AA8">
      <w:pPr>
        <w:spacing w:after="0"/>
        <w:jc w:val="center"/>
        <w:rPr>
          <w:sz w:val="20"/>
          <w:szCs w:val="20"/>
        </w:rPr>
      </w:pPr>
      <w:r w:rsidRPr="007D17B9">
        <w:rPr>
          <w:rFonts w:ascii="Arial" w:hAnsi="Arial" w:cs="Arial"/>
          <w:bCs/>
          <w:sz w:val="20"/>
          <w:szCs w:val="20"/>
        </w:rPr>
        <w:t>Rückstauverschluss</w:t>
      </w:r>
    </w:p>
    <w:p w:rsidR="009F22B1" w:rsidRDefault="009F22B1"/>
    <w:sectPr w:rsidR="009F22B1" w:rsidSect="007D17B9">
      <w:pgSz w:w="11906" w:h="16838"/>
      <w:pgMar w:top="851" w:right="1417" w:bottom="426"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rsids>
    <w:rsidRoot w:val="00082FC2"/>
    <w:rsid w:val="00055573"/>
    <w:rsid w:val="00082FC2"/>
    <w:rsid w:val="0024261E"/>
    <w:rsid w:val="003D0928"/>
    <w:rsid w:val="003F332F"/>
    <w:rsid w:val="007D17B9"/>
    <w:rsid w:val="009F22B1"/>
    <w:rsid w:val="00A05C55"/>
    <w:rsid w:val="00B30DF0"/>
    <w:rsid w:val="00C45AA8"/>
    <w:rsid w:val="00CB2C71"/>
    <w:rsid w:val="00F80E3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de-AT"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09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9F22B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8409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ah</cp:lastModifiedBy>
  <cp:revision>4</cp:revision>
  <dcterms:created xsi:type="dcterms:W3CDTF">2013-01-21T17:47:00Z</dcterms:created>
  <dcterms:modified xsi:type="dcterms:W3CDTF">2013-01-21T19:37:00Z</dcterms:modified>
</cp:coreProperties>
</file>